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9.jpg" ContentType="image/jpeg"/>
  <Override PartName="/word/media/rId85.jpg" ContentType="image/jpeg"/>
  <Override PartName="/word/media/rId66.png" ContentType="image/png"/>
  <Override PartName="/word/media/rId96.png" ContentType="image/png"/>
  <Override PartName="/word/media/rId53.png" ContentType="image/png"/>
  <Override PartName="/word/media/rId110.png" ContentType="image/png"/>
  <Override PartName="/word/media/rId59.png" ContentType="image/png"/>
  <Override PartName="/word/media/rId33.png" ContentType="image/png"/>
  <Override PartName="/word/media/rId69.png" ContentType="image/png"/>
  <Override PartName="/word/media/rId40.png" ContentType="image/png"/>
  <Override PartName="/word/media/rId27.png" ContentType="image/png"/>
  <Override PartName="/word/media/rId29.png" ContentType="image/png"/>
  <Override PartName="/word/media/rId112.png" ContentType="image/png"/>
  <Override PartName="/word/media/rId73.jpg" ContentType="image/jpeg"/>
  <Override PartName="/word/media/rId24.png" ContentType="image/png"/>
  <Override PartName="/word/media/rId7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Equivalent</w:t>
      </w:r>
      <w:r>
        <w:t xml:space="preserve"> </w:t>
      </w:r>
      <w:r>
        <w:t xml:space="preserve">models</w:t>
      </w:r>
      <w:r>
        <w:t xml:space="preserve"> </w:t>
      </w:r>
      <w:r>
        <w:t xml:space="preserve">of</w:t>
      </w:r>
      <w:r>
        <w:t xml:space="preserve"> </w:t>
      </w:r>
      <w:r>
        <w:t xml:space="preserve">computation</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hapequivalentmodels"/>
      <w:r>
        <w:t xml:space="preserve">Equivalent models of computation</w:t>
      </w:r>
      <w:bookmarkEnd w:id="20"/>
    </w:p>
    <w:p>
      <w:pPr>
        <w:pStyle w:val="Heading3"/>
      </w:pPr>
      <w:bookmarkStart w:id="21" w:name="section"/>
      <w:bookmarkEnd w:id="21"/>
    </w:p>
    <w:p>
      <w:pPr>
        <w:numPr>
          <w:ilvl w:val="0"/>
          <w:numId w:val="1001"/>
        </w:numPr>
        <w:pStyle w:val="Compact"/>
      </w:pPr>
      <w:r>
        <w:t xml:space="preserve">Learn about RAM machines and the λ calculus.</w:t>
      </w:r>
    </w:p>
    <w:p>
      <w:pPr>
        <w:numPr>
          <w:ilvl w:val="0"/>
          <w:numId w:val="1001"/>
        </w:numPr>
        <w:pStyle w:val="Compact"/>
      </w:pPr>
      <w:r>
        <w:t xml:space="preserve">Equivalence between these and other models and Turing machines.</w:t>
      </w:r>
    </w:p>
    <w:p>
      <w:pPr>
        <w:numPr>
          <w:ilvl w:val="0"/>
          <w:numId w:val="1001"/>
        </w:numPr>
        <w:pStyle w:val="Compact"/>
      </w:pPr>
      <w:r>
        <w:t xml:space="preserve">Cellular automata and configurations of Turing machines.</w:t>
      </w:r>
    </w:p>
    <w:p>
      <w:pPr>
        <w:numPr>
          <w:ilvl w:val="0"/>
          <w:numId w:val="1001"/>
        </w:numPr>
        <w:pStyle w:val="Compact"/>
      </w:pPr>
      <w:r>
        <w:t xml:space="preserve">Understand the Church-Turing thesis.</w:t>
      </w:r>
    </w:p>
    <w:p>
      <w:pPr>
        <w:pStyle w:val="BlockText"/>
      </w:pPr>
      <w:r>
        <w:rPr>
          <w:i/>
        </w:rPr>
        <w:t xml:space="preserve">“</w:t>
      </w:r>
      <w:r>
        <w:rPr>
          <w:i/>
        </w:rPr>
        <w:t xml:space="preserve">All problems in computer science can be solved by another level of indirection</w:t>
      </w:r>
      <w:r>
        <w:rPr>
          <w:i/>
        </w:rPr>
        <w:t xml:space="preserve">”</w:t>
      </w:r>
      <w:r>
        <w:t xml:space="preserve">, attributed to David Wheeler.</w:t>
      </w:r>
    </w:p>
    <w:p>
      <w:pPr>
        <w:pStyle w:val="BlockText"/>
      </w:pPr>
      <w:r>
        <w:rPr>
          <w:i/>
        </w:rPr>
        <w:t xml:space="preserve">“</w:t>
      </w:r>
      <w:r>
        <w:rPr>
          <w:i/>
        </w:rPr>
        <w:t xml:space="preserve">Because we shall later compute with expressions for functions, we need a distinction between functions and forms and a notation for expressing this distinction. This distinction and a notation for describing it, from which we deviate trivially, is given by Church.</w:t>
      </w:r>
      <w:r>
        <w:rPr>
          <w:i/>
        </w:rPr>
        <w:t xml:space="preserve">”</w:t>
      </w:r>
      <w:r>
        <w:t xml:space="preserve">, John McCarthy, 1960 (in paper describing the LISP programming language)</w:t>
      </w:r>
    </w:p>
    <w:p>
      <w:pPr>
        <w:pStyle w:val="FirstParagraph"/>
      </w:pPr>
      <w:r>
        <w:t xml:space="preserve">So far we have defined the notion of computing a function using Turing machines, which are not a close match to the way computation is done in practice.</w:t>
      </w:r>
      <w:r>
        <w:t xml:space="preserve"> </w:t>
      </w:r>
      <w:r>
        <w:t xml:space="preserve">In this chapter we justify this choice by showing that the definition of computable functions will remain the same under a wide variety of computational models.</w:t>
      </w:r>
      <w:r>
        <w:t xml:space="preserve"> </w:t>
      </w:r>
      <w:r>
        <w:t xml:space="preserve">This notion is known as</w:t>
      </w:r>
      <w:r>
        <w:t xml:space="preserve"> </w:t>
      </w:r>
      <w:r>
        <w:rPr>
          <w:i/>
        </w:rPr>
        <w:t xml:space="preserve">Turing completeness</w:t>
      </w:r>
      <w:r>
        <w:t xml:space="preserve"> </w:t>
      </w:r>
      <w:r>
        <w:t xml:space="preserve">or</w:t>
      </w:r>
      <w:r>
        <w:t xml:space="preserve"> </w:t>
      </w:r>
      <w:r>
        <w:rPr>
          <w:i/>
        </w:rPr>
        <w:t xml:space="preserve">Turing equivalence</w:t>
      </w:r>
      <w:r>
        <w:t xml:space="preserve"> </w:t>
      </w:r>
      <w:r>
        <w:t xml:space="preserve">and is one of the most fundamental facts of computer science.</w:t>
      </w:r>
      <w:r>
        <w:t xml:space="preserve"> </w:t>
      </w:r>
      <w:r>
        <w:t xml:space="preserve">In fact, a widely believed claim known as the</w:t>
      </w:r>
      <w:r>
        <w:t xml:space="preserve"> </w:t>
      </w:r>
      <w:r>
        <w:rPr>
          <w:i/>
        </w:rPr>
        <w:t xml:space="preserve">Church-Turing Thesis</w:t>
      </w:r>
      <w:r>
        <w:t xml:space="preserve"> </w:t>
      </w:r>
      <w:r>
        <w:t xml:space="preserve">holds that</w:t>
      </w:r>
      <w:r>
        <w:t xml:space="preserve"> </w:t>
      </w:r>
      <w:r>
        <w:rPr>
          <w:i/>
        </w:rPr>
        <w:t xml:space="preserve">every</w:t>
      </w:r>
      <w:r>
        <w:t xml:space="preserve"> </w:t>
      </w:r>
      <w:r>
        <w:t xml:space="preserve">“</w:t>
      </w:r>
      <w:r>
        <w:t xml:space="preserve">reasonable</w:t>
      </w:r>
      <w:r>
        <w:t xml:space="preserve">”</w:t>
      </w:r>
      <w:r>
        <w:t xml:space="preserve"> </w:t>
      </w:r>
      <w:r>
        <w:t xml:space="preserve">definition of computable function is equivalent to being computable by a Turing machine.</w:t>
      </w:r>
      <w:r>
        <w:t xml:space="preserve"> </w:t>
      </w:r>
      <w:r>
        <w:t xml:space="preserve">We discuss the Church-Turing Thesis and the potential definitions of</w:t>
      </w:r>
      <w:r>
        <w:t xml:space="preserve"> </w:t>
      </w:r>
      <w:r>
        <w:t xml:space="preserve">“</w:t>
      </w:r>
      <w:r>
        <w:t xml:space="preserve">reasonable</w:t>
      </w:r>
      <w:r>
        <w:t xml:space="preserve">”</w:t>
      </w:r>
      <w:r>
        <w:t xml:space="preserve"> </w:t>
      </w:r>
      <w:r>
        <w:t xml:space="preserve">in</w:t>
      </w:r>
      <w:r>
        <w:t xml:space="preserve"> </w:t>
      </w:r>
      <w:hyperlink r:id="rId22">
        <w:r>
          <w:rPr>
            <w:rStyle w:val="Hyperlink"/>
          </w:rPr>
          <w:t xml:space="preserve">churchturingdiscussionsec</w:t>
        </w:r>
      </w:hyperlink>
      <w:r>
        <w:t xml:space="preserve">.</w:t>
      </w:r>
    </w:p>
    <w:p>
      <w:pPr>
        <w:pStyle w:val="BodyText"/>
      </w:pPr>
      <w:r>
        <w:t xml:space="preserve">Some of the main computational models we discuss in this chapter include:</w:t>
      </w:r>
    </w:p>
    <w:p>
      <w:pPr>
        <w:numPr>
          <w:ilvl w:val="0"/>
          <w:numId w:val="1002"/>
        </w:numPr>
      </w:pPr>
      <w:r>
        <w:rPr>
          <w:b/>
        </w:rPr>
        <w:t xml:space="preserve">RAM Machines:</w:t>
      </w:r>
      <w:r>
        <w:t xml:space="preserve"> </w:t>
      </w:r>
      <w:r>
        <w:t xml:space="preserve">Turing machines do not correspond to standard computing architectures that have</w:t>
      </w:r>
      <w:r>
        <w:t xml:space="preserve"> </w:t>
      </w:r>
      <w:r>
        <w:rPr>
          <w:i/>
        </w:rPr>
        <w:t xml:space="preserve">Random Access Memory (RAM)</w:t>
      </w:r>
      <w:r>
        <w:t xml:space="preserve">. The mathematical model of RAM machines is much closer to actual computers, but we will see that it is equivalent in power to Turing machines. We also discuss a programming language variant of RAM machines, which we call NAND-RAM. The equivalence of Turing machines and RAM machines enables demonstrating the</w:t>
      </w:r>
      <w:r>
        <w:t xml:space="preserve"> </w:t>
      </w:r>
      <w:r>
        <w:rPr>
          <w:i/>
        </w:rPr>
        <w:t xml:space="preserve">Turing Equivalence</w:t>
      </w:r>
      <w:r>
        <w:t xml:space="preserve"> </w:t>
      </w:r>
      <w:r>
        <w:t xml:space="preserve">of many popular programming languages, including all general-purpose languages used in practice such as C, Python, JavaScript, etc.</w:t>
      </w:r>
    </w:p>
    <w:p>
      <w:pPr>
        <w:numPr>
          <w:ilvl w:val="0"/>
          <w:numId w:val="1002"/>
        </w:numPr>
      </w:pPr>
      <w:r>
        <w:rPr>
          <w:b/>
        </w:rPr>
        <w:t xml:space="preserve">Cellular Automata:</w:t>
      </w:r>
      <w:r>
        <w:t xml:space="preserve"> </w:t>
      </w:r>
      <w:r>
        <w:t xml:space="preserve">Many natural and artificial systems can be modeled as collections of simple components, each evolving according to simple rules based on its state and the state of its immediate neighbors. One well-known such example is</w:t>
      </w:r>
      <w:r>
        <w:t xml:space="preserve"> </w:t>
      </w:r>
      <w:hyperlink r:id="rId23">
        <w:r>
          <w:rPr>
            <w:rStyle w:val="Hyperlink"/>
          </w:rPr>
          <w:t xml:space="preserve">Conway’s Game of Life</w:t>
        </w:r>
      </w:hyperlink>
      <w:r>
        <w:t xml:space="preserve">. To prove that cellular automata are equivalent to Turing machines we introduce the tool of</w:t>
      </w:r>
      <w:r>
        <w:t xml:space="preserve"> </w:t>
      </w:r>
      <w:r>
        <w:rPr>
          <w:i/>
        </w:rPr>
        <w:t xml:space="preserve">configurations</w:t>
      </w:r>
      <w:r>
        <w:t xml:space="preserve"> </w:t>
      </w:r>
      <w:r>
        <w:t xml:space="preserve">of Turing machines. These have other applications, and in particular are used in</w:t>
      </w:r>
      <w:r>
        <w:t xml:space="preserve"> </w:t>
      </w:r>
      <w:hyperlink r:id="rId22">
        <w:r>
          <w:rPr>
            <w:rStyle w:val="Hyperlink"/>
          </w:rPr>
          <w:t xml:space="preserve">godelchap</w:t>
        </w:r>
      </w:hyperlink>
      <w:r>
        <w:t xml:space="preserve"> </w:t>
      </w:r>
      <w:r>
        <w:t xml:space="preserve">to prove</w:t>
      </w:r>
      <w:r>
        <w:t xml:space="preserve"> </w:t>
      </w:r>
      <w:r>
        <w:rPr>
          <w:i/>
        </w:rPr>
        <w:t xml:space="preserve">Gödel’s Incompleteness Theorem</w:t>
      </w:r>
      <w:r>
        <w:t xml:space="preserve">: a central result in mathematics.</w:t>
      </w:r>
    </w:p>
    <w:p>
      <w:pPr>
        <w:numPr>
          <w:ilvl w:val="0"/>
          <w:numId w:val="1002"/>
        </w:numPr>
      </w:pPr>
      <m:oMath>
        <m:r>
          <m:t>λ</m:t>
        </m:r>
      </m:oMath>
      <w:r>
        <w:rPr>
          <w:b/>
        </w:rPr>
        <w:t xml:space="preserve"> </w:t>
      </w:r>
      <w:r>
        <w:rPr>
          <w:b/>
        </w:rPr>
        <w:t xml:space="preserve">calculus:</w:t>
      </w:r>
      <w:r>
        <w:t xml:space="preserve"> </w:t>
      </w:r>
      <w:r>
        <w:t xml:space="preserve">The</w:t>
      </w:r>
      <w:r>
        <w:t xml:space="preserve"> </w:t>
      </w:r>
      <m:oMath>
        <m:r>
          <m:t>λ</m:t>
        </m:r>
      </m:oMath>
      <w:r>
        <w:t xml:space="preserve"> </w:t>
      </w:r>
      <w:r>
        <w:t xml:space="preserve">calculus is a model for expressing computation that originates from the 1930’s, though it is closely connected to functional programming languages widely used today. Showing the equivalence of</w:t>
      </w:r>
      <w:r>
        <w:t xml:space="preserve"> </w:t>
      </w:r>
      <m:oMath>
        <m:r>
          <m:t>λ</m:t>
        </m:r>
      </m:oMath>
      <w:r>
        <w:t xml:space="preserve"> </w:t>
      </w:r>
      <w:r>
        <w:t xml:space="preserve">calculus to Turing machines involves a beautiful technique to eliminate recursion known as the</w:t>
      </w:r>
      <w:r>
        <w:t xml:space="preserve"> </w:t>
      </w:r>
      <w:r>
        <w:t xml:space="preserve">“</w:t>
      </w:r>
      <w:r>
        <w:t xml:space="preserve">Y Combinator</w:t>
      </w:r>
      <w:r>
        <w:t xml:space="preserve">”</w:t>
      </w:r>
      <w:r>
        <w:t xml:space="preserve">.</w:t>
      </w:r>
    </w:p>
    <w:p>
      <w:pPr>
        <w:pStyle w:val="FirstParagraph"/>
      </w:pPr>
      <w:r>
        <w:t xml:space="preserve">In this chapter we study</w:t>
      </w:r>
      <w:r>
        <w:t xml:space="preserve"> </w:t>
      </w:r>
      <w:r>
        <w:rPr>
          <w:i/>
        </w:rPr>
        <w:t xml:space="preserve">equivalence between models</w:t>
      </w:r>
      <w:r>
        <w:t xml:space="preserve">.</w:t>
      </w:r>
      <w:r>
        <w:t xml:space="preserve"> </w:t>
      </w:r>
      <w:r>
        <w:t xml:space="preserve">Two computational models are</w:t>
      </w:r>
      <w:r>
        <w:t xml:space="preserve"> </w:t>
      </w:r>
      <w:r>
        <w:rPr>
          <w:i/>
        </w:rPr>
        <w:t xml:space="preserve">equivalent</w:t>
      </w:r>
      <w:r>
        <w:t xml:space="preserve"> </w:t>
      </w:r>
      <w:r>
        <w:t xml:space="preserve">(also known as</w:t>
      </w:r>
      <w:r>
        <w:t xml:space="preserve"> </w:t>
      </w:r>
      <w:r>
        <w:rPr>
          <w:i/>
        </w:rPr>
        <w:t xml:space="preserve">Turing equivalent</w:t>
      </w:r>
      <w:r>
        <w:t xml:space="preserve">) if they can compute the same set of functions.</w:t>
      </w:r>
      <w:r>
        <w:t xml:space="preserve"> </w:t>
      </w:r>
      <w:r>
        <w:t xml:space="preserve">For example, we have seen that Turing machines and NAND-TM programs are equivalent since we can transform every Turing machine into a NAND-TM</w:t>
      </w:r>
      <w:r>
        <w:t xml:space="preserve"> </w:t>
      </w:r>
      <w:r>
        <w:t xml:space="preserve">program that computes the same function, and similarly can transform every NAND-TM program into a Turing machine that computes the same function.</w:t>
      </w:r>
    </w:p>
    <w:p>
      <w:pPr>
        <w:pStyle w:val="BodyText"/>
      </w:pPr>
      <w:r>
        <w:t xml:space="preserve">In this chapter we show this extends far beyond Turing machines. The techniques we develop allow us to show that all general-purpose programming</w:t>
      </w:r>
      <w:r>
        <w:t xml:space="preserve"> </w:t>
      </w:r>
      <w:r>
        <w:t xml:space="preserve">languages (i.e., Python, C, Java, etc.) are</w:t>
      </w:r>
      <w:r>
        <w:t xml:space="preserve"> </w:t>
      </w:r>
      <w:r>
        <w:rPr>
          <w:i/>
        </w:rPr>
        <w:t xml:space="preserve">Turing Complete</w:t>
      </w:r>
      <w:r>
        <w:t xml:space="preserve">, in the sense that they can simulate Turing machines and hence compute all functions</w:t>
      </w:r>
      <w:r>
        <w:t xml:space="preserve"> </w:t>
      </w:r>
      <w:r>
        <w:t xml:space="preserve">that can be computed by a TM. We will also show the other direction- Turing machines can be used to simulate a program in any of these languages and</w:t>
      </w:r>
      <w:r>
        <w:t xml:space="preserve"> </w:t>
      </w:r>
      <w:r>
        <w:t xml:space="preserve">hence compute any function computable by them. This means that all these programming languages are</w:t>
      </w:r>
      <w:r>
        <w:t xml:space="preserve"> </w:t>
      </w:r>
      <w:r>
        <w:rPr>
          <w:i/>
        </w:rPr>
        <w:t xml:space="preserve">Turing equivalent</w:t>
      </w:r>
      <w:r>
        <w:t xml:space="preserve">: they are equivalent in power to</w:t>
      </w:r>
      <w:r>
        <w:t xml:space="preserve"> </w:t>
      </w:r>
      <w:r>
        <w:t xml:space="preserve">Turing machines and to each other.</w:t>
      </w:r>
      <w:r>
        <w:t xml:space="preserve"> </w:t>
      </w:r>
      <w:r>
        <w:t xml:space="preserve">This is a powerful principle, which underlies behind the vast reach of Computer Science.</w:t>
      </w:r>
      <w:r>
        <w:t xml:space="preserve"> </w:t>
      </w:r>
      <w:r>
        <w:t xml:space="preserve">Moreover, it enables us to</w:t>
      </w:r>
      <w:r>
        <w:t xml:space="preserve"> </w:t>
      </w:r>
      <w:r>
        <w:t xml:space="preserve">“</w:t>
      </w:r>
      <w:r>
        <w:t xml:space="preserve">have our cake and eat it too</w:t>
      </w:r>
      <w:r>
        <w:t xml:space="preserve">”</w:t>
      </w:r>
      <w:r>
        <w:t xml:space="preserve">- since all these models are equivalent, we can choose the model of our convenience for the task at</w:t>
      </w:r>
      <w:r>
        <w:t xml:space="preserve"> </w:t>
      </w:r>
      <w:r>
        <w:t xml:space="preserve">hand.</w:t>
      </w:r>
      <w:r>
        <w:t xml:space="preserve"> </w:t>
      </w:r>
      <w:r>
        <w:t xml:space="preserve">To achieve this equivalence, we define a new computational model known as</w:t>
      </w:r>
      <w:r>
        <w:t xml:space="preserve"> </w:t>
      </w:r>
      <w:r>
        <w:rPr>
          <w:i/>
        </w:rPr>
        <w:t xml:space="preserve">RAM machines</w:t>
      </w:r>
      <w:r>
        <w:t xml:space="preserve">. RAM Machines capture the architecture of modern computers more closely than Turing machines, but are still computationally equivalent to Turing machines.</w:t>
      </w:r>
    </w:p>
    <w:p>
      <w:pPr>
        <w:pStyle w:val="BodyText"/>
      </w:pPr>
      <w:r>
        <w:t xml:space="preserve">Finally, we will show that Turing equivalence extends far beyond traditional programming languages. We will see that</w:t>
      </w:r>
      <w:r>
        <w:t xml:space="preserve"> </w:t>
      </w:r>
      <w:r>
        <w:rPr>
          <w:i/>
        </w:rPr>
        <w:t xml:space="preserve">cellular automata</w:t>
      </w:r>
      <w:r>
        <w:t xml:space="preserve"> </w:t>
      </w:r>
      <w:r>
        <w:t xml:space="preserve">which are a mathematical model of extremely simple natural systems is also Turing equivalent, and also see the Turing equivalence of the</w:t>
      </w:r>
      <w:r>
        <w:t xml:space="preserve"> </w:t>
      </w:r>
      <m:oMath>
        <m:r>
          <m:t>λ</m:t>
        </m:r>
      </m:oMath>
      <w:r>
        <w:t xml:space="preserve"> </w:t>
      </w:r>
      <w:r>
        <w:t xml:space="preserve">calculus - a logical</w:t>
      </w:r>
      <w:r>
        <w:t xml:space="preserve"> </w:t>
      </w:r>
      <w:r>
        <w:t xml:space="preserve">system for expressing functions that is the basis for</w:t>
      </w:r>
      <w:r>
        <w:t xml:space="preserve"> </w:t>
      </w:r>
      <w:r>
        <w:rPr>
          <w:i/>
        </w:rPr>
        <w:t xml:space="preserve">functional programming languages</w:t>
      </w:r>
      <w:r>
        <w:t xml:space="preserve"> </w:t>
      </w:r>
      <w:r>
        <w:t xml:space="preserve">such as Lisp, OCaml, and more.</w:t>
      </w:r>
    </w:p>
    <w:p>
      <w:pPr>
        <w:pStyle w:val="BodyText"/>
      </w:pPr>
      <w:r>
        <w:t xml:space="preserve">See</w:t>
      </w:r>
      <w:r>
        <w:t xml:space="preserve"> </w:t>
      </w:r>
      <w:hyperlink r:id="rId22">
        <w:r>
          <w:rPr>
            <w:rStyle w:val="Hyperlink"/>
          </w:rPr>
          <w:t xml:space="preserve">turingcompletefig</w:t>
        </w:r>
      </w:hyperlink>
      <w:r>
        <w:t xml:space="preserve"> </w:t>
      </w:r>
      <w:r>
        <w:t xml:space="preserve">for an overview of the results of this chapter.</w:t>
      </w:r>
    </w:p>
    <w:p>
      <w:pPr>
        <w:pStyle w:val="CaptionedFigure"/>
      </w:pPr>
      <w:bookmarkStart w:id="25" w:name="turingcompletefig"/>
      <w:r>
        <w:drawing>
          <wp:inline>
            <wp:extent cx="5334000" cy="2114099"/>
            <wp:effectExtent b="0" l="0" r="0" t="0"/>
            <wp:docPr descr="Some Turing-equivalent models. All of these are equivalent in power to Turing machines (or equivalently NAND-TM programs) in the sense that they can compute exactly the same class of functions. All of these are models for computing infinite functions that take inputs of unbounded length. In contrast, Boolean circuits / NAND-CIRC programs can only compute finite functions and hence are not Turing complete." title="" id="1" name="Picture"/>
            <a:graphic>
              <a:graphicData uri="http://schemas.openxmlformats.org/drawingml/2006/picture">
                <pic:pic>
                  <pic:nvPicPr>
                    <pic:cNvPr descr="../figure/turingcomplete.png" id="0" name="Picture"/>
                    <pic:cNvPicPr>
                      <a:picLocks noChangeArrowheads="1" noChangeAspect="1"/>
                    </pic:cNvPicPr>
                  </pic:nvPicPr>
                  <pic:blipFill>
                    <a:blip r:embed="rId24"/>
                    <a:stretch>
                      <a:fillRect/>
                    </a:stretch>
                  </pic:blipFill>
                  <pic:spPr bwMode="auto">
                    <a:xfrm>
                      <a:off x="0" y="0"/>
                      <a:ext cx="5334000" cy="2114099"/>
                    </a:xfrm>
                    <a:prstGeom prst="rect">
                      <a:avLst/>
                    </a:prstGeom>
                    <a:noFill/>
                    <a:ln w="9525">
                      <a:noFill/>
                      <a:headEnd/>
                      <a:tailEnd/>
                    </a:ln>
                  </pic:spPr>
                </pic:pic>
              </a:graphicData>
            </a:graphic>
          </wp:inline>
        </w:drawing>
      </w:r>
      <w:bookmarkEnd w:id="25"/>
    </w:p>
    <w:p>
      <w:pPr>
        <w:pStyle w:val="ImageCaption"/>
      </w:pPr>
      <w:r>
        <w:t xml:space="preserve">Some Turing-equivalent models. All of these are equivalent in power to Turing machines (or equivalently NAND-TM programs) in the sense that they can compute exactly the same class of functions. All of these are models for computing</w:t>
      </w:r>
      <w:r>
        <w:t xml:space="preserve"> </w:t>
      </w:r>
      <w:r>
        <w:rPr>
          <w:i/>
        </w:rPr>
        <w:t xml:space="preserve">infinite</w:t>
      </w:r>
      <w:r>
        <w:t xml:space="preserve"> </w:t>
      </w:r>
      <w:r>
        <w:t xml:space="preserve">functions that take inputs of unbounded length. In contrast, Boolean circuits / NAND-CIRC programs can only compute</w:t>
      </w:r>
      <w:r>
        <w:t xml:space="preserve"> </w:t>
      </w:r>
      <w:r>
        <w:rPr>
          <w:i/>
        </w:rPr>
        <w:t xml:space="preserve">finite</w:t>
      </w:r>
      <w:r>
        <w:t xml:space="preserve"> </w:t>
      </w:r>
      <w:r>
        <w:t xml:space="preserve">functions and hence are not Turing complete.</w:t>
      </w:r>
    </w:p>
    <w:p>
      <w:pPr>
        <w:pStyle w:val="Heading2"/>
      </w:pPr>
      <w:bookmarkStart w:id="26" w:name="ram-machines-and-nand-ram"/>
      <w:r>
        <w:t xml:space="preserve">RAM machines and NAND-RAM</w:t>
      </w:r>
      <w:bookmarkEnd w:id="26"/>
    </w:p>
    <w:p>
      <w:pPr>
        <w:pStyle w:val="FirstParagraph"/>
      </w:pPr>
      <w:r>
        <w:t xml:space="preserve">One of the limitations of Turing machines (and NAND-TM programs) is that we can only access one location of our arrays/tape at a time.</w:t>
      </w:r>
      <w:r>
        <w:t xml:space="preserve"> </w:t>
      </w:r>
      <w:r>
        <w:t xml:space="preserve">If the head is at position</w:t>
      </w:r>
      <w:r>
        <w:t xml:space="preserve"> </w:t>
      </w:r>
      <m:oMath>
        <m:r>
          <m:t>22</m:t>
        </m:r>
      </m:oMath>
      <w:r>
        <w:t xml:space="preserve"> </w:t>
      </w:r>
      <w:r>
        <w:t xml:space="preserve">in the tape and we want to access the</w:t>
      </w:r>
      <w:r>
        <w:t xml:space="preserve"> </w:t>
      </w:r>
      <m:oMath>
        <m:r>
          <m:t>957</m:t>
        </m:r>
      </m:oMath>
      <w:r>
        <w:t xml:space="preserve">-th position then it will take us at least 923 steps to get there.</w:t>
      </w:r>
      <w:r>
        <w:t xml:space="preserve"> </w:t>
      </w:r>
      <w:r>
        <w:t xml:space="preserve">In contrast, almost every programming language has a formalism for directly accessing memory locations.</w:t>
      </w:r>
      <w:r>
        <w:t xml:space="preserve"> </w:t>
      </w:r>
      <w:r>
        <w:t xml:space="preserve">Actual physical computers also provide so called</w:t>
      </w:r>
      <w:r>
        <w:t xml:space="preserve"> </w:t>
      </w:r>
      <w:r>
        <w:rPr>
          <w:i/>
        </w:rPr>
        <w:t xml:space="preserve">Random Access Memory (RAM)</w:t>
      </w:r>
      <w:r>
        <w:t xml:space="preserve"> </w:t>
      </w:r>
      <w:r>
        <w:t xml:space="preserve">which can be thought of as a large array</w:t>
      </w:r>
      <w:r>
        <w:t xml:space="preserve"> </w:t>
      </w:r>
      <w:r>
        <w:rPr>
          <w:rStyle w:val="VerbatimChar"/>
        </w:rPr>
        <w:t xml:space="preserve">Memory</w:t>
      </w:r>
      <w:r>
        <w:t xml:space="preserve">, such that given an index</w:t>
      </w:r>
      <w:r>
        <w:t xml:space="preserve"> </w:t>
      </w:r>
      <m:oMath>
        <m:r>
          <m:t>p</m:t>
        </m:r>
      </m:oMath>
      <w:r>
        <w:t xml:space="preserve"> </w:t>
      </w:r>
      <w:r>
        <w:t xml:space="preserve">(i.e., memory address, or a</w:t>
      </w:r>
      <w:r>
        <w:t xml:space="preserve"> </w:t>
      </w:r>
      <w:r>
        <w:rPr>
          <w:i/>
        </w:rPr>
        <w:t xml:space="preserve">pointer</w:t>
      </w:r>
      <w:r>
        <w:t xml:space="preserve">), we can read from and write to the</w:t>
      </w:r>
      <w:r>
        <w:t xml:space="preserve"> </w:t>
      </w:r>
      <m:oMath>
        <m:sSup>
          <m:e>
            <m:r>
              <m:t>p</m:t>
            </m:r>
          </m:e>
          <m:sup>
            <m:r>
              <m:t>t</m:t>
            </m:r>
            <m:r>
              <m:t>h</m:t>
            </m:r>
          </m:sup>
        </m:sSup>
      </m:oMath>
      <w:r>
        <w:t xml:space="preserve"> </w:t>
      </w:r>
      <w:r>
        <w:t xml:space="preserve">location of</w:t>
      </w:r>
      <w:r>
        <w:t xml:space="preserve"> </w:t>
      </w:r>
      <w:r>
        <w:rPr>
          <w:rStyle w:val="VerbatimChar"/>
        </w:rPr>
        <w:t xml:space="preserve">Memory</w:t>
      </w:r>
      <w:r>
        <w:t xml:space="preserve">.</w:t>
      </w:r>
      <w:r>
        <w:t xml:space="preserve"> </w:t>
      </w:r>
      <w:r>
        <w:t xml:space="preserve">(</w:t>
      </w:r>
      <w:r>
        <w:t xml:space="preserve">“</w:t>
      </w:r>
      <w:r>
        <w:t xml:space="preserve">Random access memory</w:t>
      </w:r>
      <w:r>
        <w:t xml:space="preserve">”</w:t>
      </w:r>
      <w:r>
        <w:t xml:space="preserve"> </w:t>
      </w:r>
      <w:r>
        <w:t xml:space="preserve">is quite a misnomer since it has nothing to do with probability, but since it is a standard term in both the theory and practice of computing, we will use it as well.)</w:t>
      </w:r>
    </w:p>
    <w:p>
      <w:pPr>
        <w:pStyle w:val="BodyText"/>
      </w:pPr>
      <w:r>
        <w:t xml:space="preserve">The computational model that models access to such a memory is the</w:t>
      </w:r>
      <w:r>
        <w:t xml:space="preserve"> </w:t>
      </w:r>
      <w:r>
        <w:rPr>
          <w:i/>
        </w:rPr>
        <w:t xml:space="preserve">RAM machine</w:t>
      </w:r>
      <w:r>
        <w:t xml:space="preserve"> </w:t>
      </w:r>
      <w:r>
        <w:t xml:space="preserve">(sometimes also known as the</w:t>
      </w:r>
      <w:r>
        <w:t xml:space="preserve"> </w:t>
      </w:r>
      <w:r>
        <w:rPr>
          <w:i/>
        </w:rPr>
        <w:t xml:space="preserve">Word RAM model</w:t>
      </w:r>
      <w:r>
        <w:t xml:space="preserve">), as depicted in</w:t>
      </w:r>
      <w:r>
        <w:t xml:space="preserve"> </w:t>
      </w:r>
      <w:hyperlink r:id="rId22">
        <w:r>
          <w:rPr>
            <w:rStyle w:val="Hyperlink"/>
          </w:rPr>
          <w:t xml:space="preserve">rammachinefig</w:t>
        </w:r>
      </w:hyperlink>
      <w:r>
        <w:t xml:space="preserve">.</w:t>
      </w:r>
      <w:r>
        <w:t xml:space="preserve"> </w:t>
      </w:r>
      <w:r>
        <w:t xml:space="preserve">The memory of a RAM machine is an array of unbounded size where each cell can store a single</w:t>
      </w:r>
      <w:r>
        <w:t xml:space="preserve"> </w:t>
      </w:r>
      <w:r>
        <w:rPr>
          <w:i/>
        </w:rPr>
        <w:t xml:space="preserve">word</w:t>
      </w:r>
      <w:r>
        <w:t xml:space="preserve">, which we think of as a string in</w:t>
      </w:r>
      <w:r>
        <w:t xml:space="preserve"> </w:t>
      </w:r>
      <m:oMath>
        <m:r>
          <m:t>{</m:t>
        </m:r>
        <m:r>
          <m:t>0</m:t>
        </m:r>
        <m:r>
          <m:t>,</m:t>
        </m:r>
        <m:r>
          <m:t>1</m:t>
        </m:r>
        <m:sSup>
          <m:e>
            <m:r>
              <m:t>}</m:t>
            </m:r>
          </m:e>
          <m:sup>
            <m:r>
              <m:t>w</m:t>
            </m:r>
          </m:sup>
        </m:sSup>
      </m:oMath>
      <w:r>
        <w:t xml:space="preserve"> </w:t>
      </w:r>
      <w:r>
        <w:t xml:space="preserve">and also (equivalently) as a number in</w:t>
      </w:r>
      <w:r>
        <w:t xml:space="preserve"> </w:t>
      </w:r>
      <m:oMath>
        <m:r>
          <m:t>[</m:t>
        </m:r>
        <m:sSup>
          <m:e>
            <m:r>
              <m:t>2</m:t>
            </m:r>
          </m:e>
          <m:sup>
            <m:r>
              <m:t>w</m:t>
            </m:r>
          </m:sup>
        </m:sSup>
        <m:r>
          <m:t>]</m:t>
        </m:r>
      </m:oMath>
      <w:r>
        <w:t xml:space="preserve">.</w:t>
      </w:r>
      <w:r>
        <w:t xml:space="preserve"> </w:t>
      </w:r>
      <w:r>
        <w:t xml:space="preserve">For example, many modern computing architectures use</w:t>
      </w:r>
      <w:r>
        <w:t xml:space="preserve"> </w:t>
      </w:r>
      <m:oMath>
        <m:r>
          <m:t>64</m:t>
        </m:r>
      </m:oMath>
      <w:r>
        <w:t xml:space="preserve"> </w:t>
      </w:r>
      <w:r>
        <w:t xml:space="preserve">bit words, in which every memory location holds a string in</w:t>
      </w:r>
      <w:r>
        <w:t xml:space="preserve"> </w:t>
      </w:r>
      <m:oMath>
        <m:r>
          <m:t>{</m:t>
        </m:r>
        <m:r>
          <m:t>0</m:t>
        </m:r>
        <m:r>
          <m:t>,</m:t>
        </m:r>
        <m:r>
          <m:t>1</m:t>
        </m:r>
        <m:sSup>
          <m:e>
            <m:r>
              <m:t>}</m:t>
            </m:r>
          </m:e>
          <m:sup>
            <m:r>
              <m:t>64</m:t>
            </m:r>
          </m:sup>
        </m:sSup>
      </m:oMath>
      <w:r>
        <w:t xml:space="preserve"> </w:t>
      </w:r>
      <w:r>
        <w:t xml:space="preserve">which can also be thought of as a number between</w:t>
      </w:r>
      <w:r>
        <w:t xml:space="preserve"> </w:t>
      </w:r>
      <m:oMath>
        <m:r>
          <m:t>0</m:t>
        </m:r>
      </m:oMath>
      <w:r>
        <w:t xml:space="preserve"> </w:t>
      </w:r>
      <w:r>
        <w:t xml:space="preserve">and</w:t>
      </w:r>
      <w:r>
        <w:t xml:space="preserve"> </w:t>
      </w:r>
      <m:oMath>
        <m:sSup>
          <m:e>
            <m:r>
              <m:t>2</m:t>
            </m:r>
          </m:e>
          <m:sup>
            <m:r>
              <m:t>64</m:t>
            </m:r>
          </m:sup>
        </m:sSup>
        <m:r>
          <m:t>−</m:t>
        </m:r>
        <m:r>
          <m:t>1</m:t>
        </m:r>
        <m:r>
          <m:t>=</m:t>
        </m:r>
        <m:r>
          <m:t>18</m:t>
        </m:r>
        <m:r>
          <m:t>,</m:t>
        </m:r>
        <m:r>
          <m:t>446</m:t>
        </m:r>
        <m:r>
          <m:t>,</m:t>
        </m:r>
        <m:r>
          <m:t>744</m:t>
        </m:r>
        <m:r>
          <m:t>,</m:t>
        </m:r>
        <m:r>
          <m:t>073</m:t>
        </m:r>
        <m:r>
          <m:t>,</m:t>
        </m:r>
        <m:r>
          <m:t>709</m:t>
        </m:r>
        <m:r>
          <m:t>,</m:t>
        </m:r>
        <m:r>
          <m:t>551</m:t>
        </m:r>
        <m:r>
          <m:t>,</m:t>
        </m:r>
        <m:r>
          <m:t>615</m:t>
        </m:r>
      </m:oMath>
      <w:r>
        <w:t xml:space="preserve">.</w:t>
      </w:r>
      <w:r>
        <w:t xml:space="preserve"> </w:t>
      </w:r>
      <w:r>
        <w:t xml:space="preserve">The parameter</w:t>
      </w:r>
      <w:r>
        <w:t xml:space="preserve"> </w:t>
      </w:r>
      <m:oMath>
        <m:r>
          <m:t>w</m:t>
        </m:r>
      </m:oMath>
      <w:r>
        <w:t xml:space="preserve"> </w:t>
      </w:r>
      <w:r>
        <w:t xml:space="preserve">is known as the</w:t>
      </w:r>
      <w:r>
        <w:t xml:space="preserve"> </w:t>
      </w:r>
      <w:r>
        <w:rPr>
          <w:i/>
        </w:rPr>
        <w:t xml:space="preserve">word size</w:t>
      </w:r>
      <w:r>
        <w:t xml:space="preserve">.</w:t>
      </w:r>
      <w:r>
        <w:t xml:space="preserve"> </w:t>
      </w:r>
      <w:r>
        <w:t xml:space="preserve">In practice often</w:t>
      </w:r>
      <w:r>
        <w:t xml:space="preserve"> </w:t>
      </w:r>
      <m:oMath>
        <m:r>
          <m:t>w</m:t>
        </m:r>
      </m:oMath>
      <w:r>
        <w:t xml:space="preserve"> </w:t>
      </w:r>
      <w:r>
        <w:t xml:space="preserve">is a fixed number such as</w:t>
      </w:r>
      <w:r>
        <w:t xml:space="preserve"> </w:t>
      </w:r>
      <m:oMath>
        <m:r>
          <m:t>64</m:t>
        </m:r>
      </m:oMath>
      <w:r>
        <w:t xml:space="preserve">, but when doing theory we model</w:t>
      </w:r>
      <w:r>
        <w:t xml:space="preserve"> </w:t>
      </w:r>
      <m:oMath>
        <m:r>
          <m:t>w</m:t>
        </m:r>
      </m:oMath>
      <w:r>
        <w:t xml:space="preserve"> </w:t>
      </w:r>
      <w:r>
        <w:t xml:space="preserve">as a parameter that can depend on the input length or number of steps.</w:t>
      </w:r>
      <w:r>
        <w:t xml:space="preserve"> </w:t>
      </w:r>
      <w:r>
        <w:t xml:space="preserve">(You can think of</w:t>
      </w:r>
      <w:r>
        <w:t xml:space="preserve"> </w:t>
      </w:r>
      <m:oMath>
        <m:sSup>
          <m:e>
            <m:r>
              <m:t>2</m:t>
            </m:r>
          </m:e>
          <m:sup>
            <m:r>
              <m:t>w</m:t>
            </m:r>
          </m:sup>
        </m:sSup>
      </m:oMath>
      <w:r>
        <w:t xml:space="preserve"> </w:t>
      </w:r>
      <w:r>
        <w:t xml:space="preserve">as roughly corresponding to the largest memory address that we use in the computation.)</w:t>
      </w:r>
      <w:r>
        <w:t xml:space="preserve"> </w:t>
      </w:r>
      <w:r>
        <w:t xml:space="preserve">In addition to the memory array, a RAM machine also contains a constant number of</w:t>
      </w:r>
      <w:r>
        <w:t xml:space="preserve"> </w:t>
      </w:r>
      <w:r>
        <w:rPr>
          <w:i/>
        </w:rPr>
        <w:t xml:space="preserve">registers</w:t>
      </w:r>
      <w:r>
        <w:t xml:space="preserve"> </w:t>
      </w:r>
      <m:oMath>
        <m:sSub>
          <m:e>
            <m:r>
              <m:t>r</m:t>
            </m:r>
          </m:e>
          <m:sub>
            <m:r>
              <m:t>0</m:t>
            </m:r>
          </m:sub>
        </m:sSub>
        <m:r>
          <m:t>,</m:t>
        </m:r>
        <m:r>
          <m:t>…</m:t>
        </m:r>
        <m:r>
          <m:t>,</m:t>
        </m:r>
        <m:sSub>
          <m:e>
            <m:r>
              <m:t>r</m:t>
            </m:r>
          </m:e>
          <m:sub>
            <m:r>
              <m:t>k</m:t>
            </m:r>
            <m:r>
              <m:t>−</m:t>
            </m:r>
            <m:r>
              <m:t>1</m:t>
            </m:r>
          </m:sub>
        </m:sSub>
      </m:oMath>
      <w:r>
        <w:t xml:space="preserve">, each of which can also contain a single word.</w:t>
      </w:r>
    </w:p>
    <w:p>
      <w:pPr>
        <w:pStyle w:val="CaptionedFigure"/>
      </w:pPr>
      <w:bookmarkStart w:id="28" w:name="rammachinefig"/>
      <w:r>
        <w:drawing>
          <wp:inline>
            <wp:extent cx="5334000" cy="2091084"/>
            <wp:effectExtent b="0" l="0" r="0" t="0"/>
            <wp:docPr descr="A RAM Machine contains a finite number of local registers, each of which holds an integer, and an unbounded memory array. It can perform arithmetic operations on its register as well as load to a register r the contents of the memory at the address indexed by the number in register r'." title="" id="1" name="Picture"/>
            <a:graphic>
              <a:graphicData uri="http://schemas.openxmlformats.org/drawingml/2006/picture">
                <pic:pic>
                  <pic:nvPicPr>
                    <pic:cNvPr descr="../figure/rammachine.png" id="0" name="Picture"/>
                    <pic:cNvPicPr>
                      <a:picLocks noChangeArrowheads="1" noChangeAspect="1"/>
                    </pic:cNvPicPr>
                  </pic:nvPicPr>
                  <pic:blipFill>
                    <a:blip r:embed="rId27"/>
                    <a:stretch>
                      <a:fillRect/>
                    </a:stretch>
                  </pic:blipFill>
                  <pic:spPr bwMode="auto">
                    <a:xfrm>
                      <a:off x="0" y="0"/>
                      <a:ext cx="5334000" cy="2091084"/>
                    </a:xfrm>
                    <a:prstGeom prst="rect">
                      <a:avLst/>
                    </a:prstGeom>
                    <a:noFill/>
                    <a:ln w="9525">
                      <a:noFill/>
                      <a:headEnd/>
                      <a:tailEnd/>
                    </a:ln>
                  </pic:spPr>
                </pic:pic>
              </a:graphicData>
            </a:graphic>
          </wp:inline>
        </w:drawing>
      </w:r>
      <w:bookmarkEnd w:id="28"/>
    </w:p>
    <w:p>
      <w:pPr>
        <w:pStyle w:val="ImageCaption"/>
      </w:pPr>
      <w:r>
        <w:t xml:space="preserve">A</w:t>
      </w:r>
      <w:r>
        <w:t xml:space="preserve"> </w:t>
      </w:r>
      <w:r>
        <w:rPr>
          <w:i/>
        </w:rPr>
        <w:t xml:space="preserve">RAM Machine</w:t>
      </w:r>
      <w:r>
        <w:t xml:space="preserve"> </w:t>
      </w:r>
      <w:r>
        <w:t xml:space="preserve">contains a finite number of local registers, each of which holds an integer, and an unbounded memory array. It can perform arithmetic operations on its register as well as load to a register</w:t>
      </w:r>
      <w:r>
        <w:t xml:space="preserve"> </w:t>
      </w:r>
      <m:oMath>
        <m:r>
          <m:t>r</m:t>
        </m:r>
      </m:oMath>
      <w:r>
        <w:t xml:space="preserve"> </w:t>
      </w:r>
      <w:r>
        <w:t xml:space="preserve">the contents of the memory at the address indexed by the number in register</w:t>
      </w:r>
      <w:r>
        <w:t xml:space="preserve"> </w:t>
      </w:r>
      <m:oMath>
        <m:r>
          <m:t>r</m:t>
        </m:r>
        <m:r>
          <m:t>′</m:t>
        </m:r>
      </m:oMath>
      <w:r>
        <w:t xml:space="preserve">.</w:t>
      </w:r>
    </w:p>
    <w:p>
      <w:pPr>
        <w:pStyle w:val="BodyText"/>
      </w:pPr>
      <w:r>
        <w:t xml:space="preserve">The operations a RAM machine can carry out include:</w:t>
      </w:r>
    </w:p>
    <w:p>
      <w:pPr>
        <w:numPr>
          <w:ilvl w:val="0"/>
          <w:numId w:val="1003"/>
        </w:numPr>
      </w:pPr>
      <w:r>
        <w:rPr>
          <w:b/>
        </w:rPr>
        <w:t xml:space="preserve">Data movement:</w:t>
      </w:r>
      <w:r>
        <w:t xml:space="preserve"> </w:t>
      </w:r>
      <w:r>
        <w:t xml:space="preserve">Load data from a certain cell in memory into a register or store the contents of a register into a certain cell of memory. A RAM machine can directly access any cell of memory without having to move the</w:t>
      </w:r>
      <w:r>
        <w:t xml:space="preserve"> </w:t>
      </w:r>
      <w:r>
        <w:t xml:space="preserve">“</w:t>
      </w:r>
      <w:r>
        <w:t xml:space="preserve">head</w:t>
      </w:r>
      <w:r>
        <w:t xml:space="preserve">”</w:t>
      </w:r>
      <w:r>
        <w:t xml:space="preserve"> </w:t>
      </w:r>
      <w:r>
        <w:t xml:space="preserve">(as Turing machines do) to that location. That is, in one step a RAM machine can load into register</w:t>
      </w:r>
      <w:r>
        <w:t xml:space="preserve"> </w:t>
      </w:r>
      <m:oMath>
        <m:sSub>
          <m:e>
            <m:r>
              <m:t>r</m:t>
            </m:r>
          </m:e>
          <m:sub>
            <m:r>
              <m:t>i</m:t>
            </m:r>
          </m:sub>
        </m:sSub>
      </m:oMath>
      <w:r>
        <w:t xml:space="preserve"> </w:t>
      </w:r>
      <w:r>
        <w:t xml:space="preserve">the contents of the memory cell indexed by register</w:t>
      </w:r>
      <w:r>
        <w:t xml:space="preserve"> </w:t>
      </w:r>
      <m:oMath>
        <m:sSub>
          <m:e>
            <m:r>
              <m:t>r</m:t>
            </m:r>
          </m:e>
          <m:sub>
            <m:r>
              <m:t>j</m:t>
            </m:r>
          </m:sub>
        </m:sSub>
      </m:oMath>
      <w:r>
        <w:t xml:space="preserve">, or store into the memory cell indexed by register</w:t>
      </w:r>
      <w:r>
        <w:t xml:space="preserve"> </w:t>
      </w:r>
      <m:oMath>
        <m:sSub>
          <m:e>
            <m:r>
              <m:t>r</m:t>
            </m:r>
          </m:e>
          <m:sub>
            <m:r>
              <m:t>j</m:t>
            </m:r>
          </m:sub>
        </m:sSub>
      </m:oMath>
      <w:r>
        <w:t xml:space="preserve"> </w:t>
      </w:r>
      <w:r>
        <w:t xml:space="preserve">the contents of register</w:t>
      </w:r>
      <w:r>
        <w:t xml:space="preserve"> </w:t>
      </w:r>
      <m:oMath>
        <m:sSub>
          <m:e>
            <m:r>
              <m:t>r</m:t>
            </m:r>
          </m:e>
          <m:sub>
            <m:r>
              <m:t>i</m:t>
            </m:r>
          </m:sub>
        </m:sSub>
      </m:oMath>
      <w:r>
        <w:t xml:space="preserve">.</w:t>
      </w:r>
    </w:p>
    <w:p>
      <w:pPr>
        <w:numPr>
          <w:ilvl w:val="0"/>
          <w:numId w:val="1003"/>
        </w:numPr>
      </w:pPr>
      <w:r>
        <w:rPr>
          <w:b/>
        </w:rPr>
        <w:t xml:space="preserve">Computation:</w:t>
      </w:r>
      <w:r>
        <w:t xml:space="preserve"> </w:t>
      </w:r>
      <w:r>
        <w:t xml:space="preserve">RAM machines can carry out computation on registers such as arithmetic operations, logical operations, and comparisons.</w:t>
      </w:r>
    </w:p>
    <w:p>
      <w:pPr>
        <w:numPr>
          <w:ilvl w:val="0"/>
          <w:numId w:val="1003"/>
        </w:numPr>
      </w:pPr>
      <w:r>
        <w:rPr>
          <w:b/>
        </w:rPr>
        <w:t xml:space="preserve">Control flow:</w:t>
      </w:r>
      <w:r>
        <w:t xml:space="preserve"> </w:t>
      </w:r>
      <w:r>
        <w:t xml:space="preserve">As in the case of Turing machines, the choice of what instruction to perform next can depend on the state of the RAM machine, which is captured by the contents of its register.</w:t>
      </w:r>
    </w:p>
    <w:p>
      <w:pPr>
        <w:pStyle w:val="CaptionedFigure"/>
      </w:pPr>
      <w:bookmarkStart w:id="30" w:name="ramvsturingfig"/>
      <w:r>
        <w:drawing>
          <wp:inline>
            <wp:extent cx="5334000" cy="3000375"/>
            <wp:effectExtent b="0" l="0" r="0" t="0"/>
            <wp:docPr descr="Different aspects of RAM machines and Turing machines. RAM machines can store integers in their local registers, and can read and write to their memory at a location specified by a register. In contrast, Turing machines can only access their memory in the head location, which moves at most one position to the right or left in each step." title="" id="1" name="Picture"/>
            <a:graphic>
              <a:graphicData uri="http://schemas.openxmlformats.org/drawingml/2006/picture">
                <pic:pic>
                  <pic:nvPicPr>
                    <pic:cNvPr descr="../figure/ramvsturing.png" id="0" name="Picture"/>
                    <pic:cNvPicPr>
                      <a:picLocks noChangeArrowheads="1" noChangeAspect="1"/>
                    </pic:cNvPicPr>
                  </pic:nvPicPr>
                  <pic:blipFill>
                    <a:blip r:embed="rId29"/>
                    <a:stretch>
                      <a:fillRect/>
                    </a:stretch>
                  </pic:blipFill>
                  <pic:spPr bwMode="auto">
                    <a:xfrm>
                      <a:off x="0" y="0"/>
                      <a:ext cx="5334000" cy="3000375"/>
                    </a:xfrm>
                    <a:prstGeom prst="rect">
                      <a:avLst/>
                    </a:prstGeom>
                    <a:noFill/>
                    <a:ln w="9525">
                      <a:noFill/>
                      <a:headEnd/>
                      <a:tailEnd/>
                    </a:ln>
                  </pic:spPr>
                </pic:pic>
              </a:graphicData>
            </a:graphic>
          </wp:inline>
        </w:drawing>
      </w:r>
      <w:bookmarkEnd w:id="30"/>
    </w:p>
    <w:p>
      <w:pPr>
        <w:pStyle w:val="ImageCaption"/>
      </w:pPr>
      <w:r>
        <w:t xml:space="preserve">Different aspects of RAM machines and Turing machines. RAM machines can store integers in their local registers, and can read and write to their memory at a location specified by a register. In contrast, Turing machines can only access their memory in the head location, which moves at most one position to the right or left in each step.</w:t>
      </w:r>
    </w:p>
    <w:p>
      <w:pPr>
        <w:pStyle w:val="BodyText"/>
      </w:pPr>
      <w:r>
        <w:t xml:space="preserve">We will not give a formal definition of RAM Machines, though the bibliographical notes section (</w:t>
      </w:r>
      <w:hyperlink r:id="rId22">
        <w:r>
          <w:rPr>
            <w:rStyle w:val="Hyperlink"/>
          </w:rPr>
          <w:t xml:space="preserve">othermodelsbibnotes</w:t>
        </w:r>
      </w:hyperlink>
      <w:r>
        <w:t xml:space="preserve">) contains sources for such definitions.</w:t>
      </w:r>
      <w:r>
        <w:t xml:space="preserve"> </w:t>
      </w:r>
      <w:r>
        <w:t xml:space="preserve">Just as the NAND-TM programming language models Turing machines, we can also define a</w:t>
      </w:r>
      <w:r>
        <w:t xml:space="preserve"> </w:t>
      </w:r>
      <w:r>
        <w:rPr>
          <w:i/>
        </w:rPr>
        <w:t xml:space="preserve">NAND-RAM programming language</w:t>
      </w:r>
      <w:r>
        <w:t xml:space="preserve"> </w:t>
      </w:r>
      <w:r>
        <w:t xml:space="preserve">that models RAM machines.</w:t>
      </w:r>
      <w:r>
        <w:t xml:space="preserve"> </w:t>
      </w:r>
      <w:r>
        <w:t xml:space="preserve">The NAND-RAM programming language extends NAND-TM by adding the following features:</w:t>
      </w:r>
    </w:p>
    <w:p>
      <w:pPr>
        <w:numPr>
          <w:ilvl w:val="0"/>
          <w:numId w:val="1004"/>
        </w:numPr>
      </w:pPr>
      <w:r>
        <w:t xml:space="preserve">The variables of NAND-RAM are allowed to be (non-negative)</w:t>
      </w:r>
      <w:r>
        <w:t xml:space="preserve"> </w:t>
      </w:r>
      <w:r>
        <w:rPr>
          <w:i/>
        </w:rPr>
        <w:t xml:space="preserve">integer valued</w:t>
      </w:r>
      <w:r>
        <w:t xml:space="preserve"> </w:t>
      </w:r>
      <w:r>
        <w:t xml:space="preserve">rather than only Boolean as is the case in NAND-TM. That is, a scalar variable</w:t>
      </w:r>
      <w:r>
        <w:t xml:space="preserve"> </w:t>
      </w:r>
      <w:r>
        <w:rPr>
          <w:rStyle w:val="VerbatimChar"/>
        </w:rPr>
        <w:t xml:space="preserve">foo</w:t>
      </w:r>
      <w:r>
        <w:t xml:space="preserve"> </w:t>
      </w:r>
      <w:r>
        <w:t xml:space="preserve">holds a non-negative integer in</w:t>
      </w:r>
      <w:r>
        <w:t xml:space="preserve"> </w:t>
      </w:r>
      <m:oMath>
        <m:r>
          <m:rPr>
            <m:sty m:val="p"/>
            <m:scr m:val="double-struck"/>
          </m:rPr>
          <m:t>N</m:t>
        </m:r>
      </m:oMath>
      <w:r>
        <w:t xml:space="preserve"> </w:t>
      </w:r>
      <w:r>
        <w:t xml:space="preserve">(rather than only a bit in</w:t>
      </w:r>
      <w:r>
        <w:t xml:space="preserve"> </w:t>
      </w:r>
      <m:oMath>
        <m:r>
          <m:t>{</m:t>
        </m:r>
        <m:r>
          <m:t>0</m:t>
        </m:r>
        <m:r>
          <m:t>,</m:t>
        </m:r>
        <m:r>
          <m:t>1</m:t>
        </m:r>
        <m:r>
          <m:t>}</m:t>
        </m:r>
      </m:oMath>
      <w:r>
        <w:t xml:space="preserve">), and an array variable</w:t>
      </w:r>
      <w:r>
        <w:t xml:space="preserve"> </w:t>
      </w:r>
      <w:r>
        <w:rPr>
          <w:rStyle w:val="VerbatimChar"/>
        </w:rPr>
        <w:t xml:space="preserve">Bar</w:t>
      </w:r>
      <w:r>
        <w:t xml:space="preserve"> </w:t>
      </w:r>
      <w:r>
        <w:t xml:space="preserve">holds an array of integers. As in the case of RAM machines, we will not allow integers of unbounded size. Concretely, each variable holds a number between</w:t>
      </w:r>
      <w:r>
        <w:t xml:space="preserve"> </w:t>
      </w:r>
      <m:oMath>
        <m:r>
          <m:t>0</m:t>
        </m:r>
      </m:oMath>
      <w:r>
        <w:t xml:space="preserve"> </w:t>
      </w:r>
      <w:r>
        <w:t xml:space="preserve">and</w:t>
      </w:r>
      <w:r>
        <w:t xml:space="preserve"> </w:t>
      </w:r>
      <m:oMath>
        <m:r>
          <m:t>T</m:t>
        </m:r>
        <m:r>
          <m:t>−</m:t>
        </m:r>
        <m:r>
          <m:t>1</m:t>
        </m:r>
      </m:oMath>
      <w:r>
        <w:t xml:space="preserve">, where</w:t>
      </w:r>
      <w:r>
        <w:t xml:space="preserve"> </w:t>
      </w:r>
      <m:oMath>
        <m:r>
          <m:t>T</m:t>
        </m:r>
      </m:oMath>
      <w:r>
        <w:t xml:space="preserve"> </w:t>
      </w:r>
      <w:r>
        <w:t xml:space="preserve">is the number of steps that have been executed by the program so far. (You can ignore this restriction for now: if we want to hold larger numbers, we can simply execute dummy instructions; it will be useful in later chapters.)</w:t>
      </w:r>
    </w:p>
    <w:p>
      <w:pPr>
        <w:numPr>
          <w:ilvl w:val="0"/>
          <w:numId w:val="1004"/>
        </w:numPr>
      </w:pPr>
      <w:r>
        <w:t xml:space="preserve">We allow</w:t>
      </w:r>
      <w:r>
        <w:t xml:space="preserve"> </w:t>
      </w:r>
      <w:r>
        <w:rPr>
          <w:i/>
        </w:rPr>
        <w:t xml:space="preserve">indexed access</w:t>
      </w:r>
      <w:r>
        <w:t xml:space="preserve"> </w:t>
      </w:r>
      <w:r>
        <w:t xml:space="preserve">to arrays. If</w:t>
      </w:r>
      <w:r>
        <w:t xml:space="preserve"> </w:t>
      </w:r>
      <w:r>
        <w:rPr>
          <w:rStyle w:val="VerbatimChar"/>
        </w:rPr>
        <w:t xml:space="preserve">foo</w:t>
      </w:r>
      <w:r>
        <w:t xml:space="preserve"> </w:t>
      </w:r>
      <w:r>
        <w:t xml:space="preserve">is a scalar and</w:t>
      </w:r>
      <w:r>
        <w:t xml:space="preserve"> </w:t>
      </w:r>
      <w:r>
        <w:rPr>
          <w:rStyle w:val="VerbatimChar"/>
        </w:rPr>
        <w:t xml:space="preserve">Bar</w:t>
      </w:r>
      <w:r>
        <w:t xml:space="preserve"> </w:t>
      </w:r>
      <w:r>
        <w:t xml:space="preserve">is an array, then</w:t>
      </w:r>
      <w:r>
        <w:t xml:space="preserve"> </w:t>
      </w:r>
      <w:r>
        <w:rPr>
          <w:rStyle w:val="VerbatimChar"/>
        </w:rPr>
        <w:t xml:space="preserve">Bar[foo]</w:t>
      </w:r>
      <w:r>
        <w:t xml:space="preserve"> </w:t>
      </w:r>
      <w:r>
        <w:t xml:space="preserve">refers to the location of</w:t>
      </w:r>
      <w:r>
        <w:t xml:space="preserve"> </w:t>
      </w:r>
      <w:r>
        <w:rPr>
          <w:rStyle w:val="VerbatimChar"/>
        </w:rPr>
        <w:t xml:space="preserve">Bar</w:t>
      </w:r>
      <w:r>
        <w:t xml:space="preserve"> </w:t>
      </w:r>
      <w:r>
        <w:t xml:space="preserve">indexed by the value of</w:t>
      </w:r>
      <w:r>
        <w:t xml:space="preserve"> </w:t>
      </w:r>
      <w:r>
        <w:rPr>
          <w:rStyle w:val="VerbatimChar"/>
        </w:rPr>
        <w:t xml:space="preserve">foo</w:t>
      </w:r>
      <w:r>
        <w:t xml:space="preserve">. (Note that this means we don’t need to have a special index variable</w:t>
      </w:r>
      <w:r>
        <w:t xml:space="preserve"> </w:t>
      </w:r>
      <w:r>
        <w:rPr>
          <w:rStyle w:val="VerbatimChar"/>
        </w:rPr>
        <w:t xml:space="preserve">i</w:t>
      </w:r>
      <w:r>
        <w:t xml:space="preserve"> </w:t>
      </w:r>
      <w:r>
        <w:t xml:space="preserve">anymore.)</w:t>
      </w:r>
    </w:p>
    <w:p>
      <w:pPr>
        <w:numPr>
          <w:ilvl w:val="0"/>
          <w:numId w:val="1004"/>
        </w:numPr>
      </w:pPr>
      <w:r>
        <w:t xml:space="preserve">As is often the case in programming languages, we will assume that for Boolean operations such as</w:t>
      </w:r>
      <w:r>
        <w:t xml:space="preserve"> </w:t>
      </w:r>
      <w:r>
        <w:rPr>
          <w:rStyle w:val="VerbatimChar"/>
        </w:rPr>
        <w:t xml:space="preserve">NAND</w:t>
      </w:r>
      <w:r>
        <w:t xml:space="preserve">, a zero valued integer is considered as</w:t>
      </w:r>
      <w:r>
        <w:t xml:space="preserve"> </w:t>
      </w:r>
      <w:r>
        <w:rPr>
          <w:i/>
        </w:rPr>
        <w:t xml:space="preserve">false</w:t>
      </w:r>
      <w:r>
        <w:t xml:space="preserve">, and a non-zero valued integer is considered as</w:t>
      </w:r>
      <w:r>
        <w:t xml:space="preserve"> </w:t>
      </w:r>
      <w:r>
        <w:rPr>
          <w:i/>
        </w:rPr>
        <w:t xml:space="preserve">true</w:t>
      </w:r>
      <w:r>
        <w:t xml:space="preserve">.</w:t>
      </w:r>
    </w:p>
    <w:p>
      <w:pPr>
        <w:numPr>
          <w:ilvl w:val="0"/>
          <w:numId w:val="1004"/>
        </w:numPr>
      </w:pPr>
      <w:r>
        <w:t xml:space="preserve">In addition to</w:t>
      </w:r>
      <w:r>
        <w:t xml:space="preserve"> </w:t>
      </w:r>
      <w:r>
        <w:rPr>
          <w:rStyle w:val="VerbatimChar"/>
        </w:rPr>
        <w:t xml:space="preserve">NAND</w:t>
      </w:r>
      <w:r>
        <w:t xml:space="preserve">, NAND-RAM also includes all the basic arithmetic operations of addition, subtraction, multiplication, (integer) division, as well as comparisons (equal, greater than, less than, etc..).</w:t>
      </w:r>
    </w:p>
    <w:p>
      <w:pPr>
        <w:numPr>
          <w:ilvl w:val="0"/>
          <w:numId w:val="1004"/>
        </w:numPr>
      </w:pPr>
      <w:r>
        <w:t xml:space="preserve">NAND-RAM includes conditional statements</w:t>
      </w:r>
      <w:r>
        <w:t xml:space="preserve"> </w:t>
      </w:r>
      <w:r>
        <w:rPr>
          <w:rStyle w:val="VerbatimChar"/>
        </w:rPr>
        <w:t xml:space="preserve">if</w:t>
      </w:r>
      <w:r>
        <w:t xml:space="preserve">/</w:t>
      </w:r>
      <w:r>
        <w:rPr>
          <w:rStyle w:val="VerbatimChar"/>
        </w:rPr>
        <w:t xml:space="preserve">then</w:t>
      </w:r>
      <w:r>
        <w:t xml:space="preserve"> </w:t>
      </w:r>
      <w:r>
        <w:t xml:space="preserve">as part of the language.</w:t>
      </w:r>
    </w:p>
    <w:p>
      <w:pPr>
        <w:numPr>
          <w:ilvl w:val="0"/>
          <w:numId w:val="1004"/>
        </w:numPr>
      </w:pPr>
      <w:r>
        <w:t xml:space="preserve">NAND-RAM contains looping constructs such as</w:t>
      </w:r>
      <w:r>
        <w:t xml:space="preserve"> </w:t>
      </w:r>
      <w:r>
        <w:rPr>
          <w:rStyle w:val="VerbatimChar"/>
        </w:rPr>
        <w:t xml:space="preserve">while</w:t>
      </w:r>
      <w:r>
        <w:t xml:space="preserve"> </w:t>
      </w:r>
      <w:r>
        <w:t xml:space="preserve">and</w:t>
      </w:r>
      <w:r>
        <w:t xml:space="preserve"> </w:t>
      </w:r>
      <w:r>
        <w:rPr>
          <w:rStyle w:val="VerbatimChar"/>
        </w:rPr>
        <w:t xml:space="preserve">do</w:t>
      </w:r>
      <w:r>
        <w:t xml:space="preserve"> </w:t>
      </w:r>
      <w:r>
        <w:t xml:space="preserve">as part of the language.</w:t>
      </w:r>
    </w:p>
    <w:p>
      <w:pPr>
        <w:pStyle w:val="FirstParagraph"/>
      </w:pPr>
      <w:r>
        <w:t xml:space="preserve">A full description of the NAND-RAM programming language is in the</w:t>
      </w:r>
      <w:r>
        <w:t xml:space="preserve"> </w:t>
      </w:r>
      <w:hyperlink r:id="rId31">
        <w:r>
          <w:rPr>
            <w:rStyle w:val="Hyperlink"/>
          </w:rPr>
          <w:t xml:space="preserve">appendix</w:t>
        </w:r>
      </w:hyperlink>
      <w:r>
        <w:t xml:space="preserve">.</w:t>
      </w:r>
      <w:r>
        <w:t xml:space="preserve"> </w:t>
      </w:r>
      <w:r>
        <w:t xml:space="preserve">However, the most important fact you need to know about NAND-RAM is that you actually don’t need to know much about NAND-RAM at all, since it is equivalent in power to Turing machines:</w:t>
      </w:r>
    </w:p>
    <w:p>
      <w:pPr>
        <w:pStyle w:val="Heading3"/>
      </w:pPr>
      <w:bookmarkStart w:id="32" w:name="RAMTMequivalencethm"/>
      <w:bookmarkEnd w:id="32"/>
    </w:p>
    <w:p>
      <w:pPr>
        <w:pStyle w:val="BlockText"/>
      </w:pPr>
      <w:r>
        <w:t xml:space="preserve">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NAND-TM program if and only if</w:t>
      </w:r>
      <w:r>
        <w:t xml:space="preserve"> </w:t>
      </w:r>
      <m:oMath>
        <m:r>
          <m:t>F</m:t>
        </m:r>
      </m:oMath>
      <w:r>
        <w:t xml:space="preserve"> </w:t>
      </w:r>
      <w:r>
        <w:t xml:space="preserve">is computable by a NAND-RAM program.</w:t>
      </w:r>
    </w:p>
    <w:p>
      <w:pPr>
        <w:pStyle w:val="FirstParagraph"/>
      </w:pPr>
      <w:r>
        <w:t xml:space="preserve">Since NAND-TM programs are equivalent to Turing machines, and NAND-RAM programs are equivalent to RAM machines,</w:t>
      </w:r>
      <w:r>
        <w:t xml:space="preserve"> </w:t>
      </w:r>
      <w:hyperlink r:id="rId22">
        <w:r>
          <w:rPr>
            <w:rStyle w:val="Hyperlink"/>
          </w:rPr>
          <w:t xml:space="preserve">RAMTMequivalencethm</w:t>
        </w:r>
      </w:hyperlink>
      <w:r>
        <w:t xml:space="preserve"> </w:t>
      </w:r>
      <w:r>
        <w:t xml:space="preserve">shows that all these four models are equivalent to one another.</w:t>
      </w:r>
    </w:p>
    <w:p>
      <w:pPr>
        <w:pStyle w:val="CaptionedFigure"/>
      </w:pPr>
      <w:bookmarkStart w:id="34" w:name="nandramoverviewfig"/>
      <w:r>
        <w:drawing>
          <wp:inline>
            <wp:extent cx="5334000" cy="662582"/>
            <wp:effectExtent b="0" l="0" r="0" t="0"/>
            <wp:docPr descr="Overview of the steps in the proof of RAMTMequivalencethm simulating NANDRAM with NANDTM. We first use the inner loop syntactic sugar of nandtminnerloopssec to enable loading an integer from an array to the index variable i of NANDTM. Once we can do that, we can simulate indexed access in NANDTM. We then use an embedding of \mathbb{N}^2 in \mathbb{N} to simulate two dimensional bit arrays in NANDTM. Finally, we use the binary representation to encode one-dimensional arrays of integers as two dimensional arrays of bits hence completing the simulation of NANDRAM with NANDTM." title="" id="1" name="Picture"/>
            <a:graphic>
              <a:graphicData uri="http://schemas.openxmlformats.org/drawingml/2006/picture">
                <pic:pic>
                  <pic:nvPicPr>
                    <pic:cNvPr descr="../figure/nandramproofoverview.png" id="0" name="Picture"/>
                    <pic:cNvPicPr>
                      <a:picLocks noChangeArrowheads="1" noChangeAspect="1"/>
                    </pic:cNvPicPr>
                  </pic:nvPicPr>
                  <pic:blipFill>
                    <a:blip r:embed="rId33"/>
                    <a:stretch>
                      <a:fillRect/>
                    </a:stretch>
                  </pic:blipFill>
                  <pic:spPr bwMode="auto">
                    <a:xfrm>
                      <a:off x="0" y="0"/>
                      <a:ext cx="5334000" cy="662582"/>
                    </a:xfrm>
                    <a:prstGeom prst="rect">
                      <a:avLst/>
                    </a:prstGeom>
                    <a:noFill/>
                    <a:ln w="9525">
                      <a:noFill/>
                      <a:headEnd/>
                      <a:tailEnd/>
                    </a:ln>
                  </pic:spPr>
                </pic:pic>
              </a:graphicData>
            </a:graphic>
          </wp:inline>
        </w:drawing>
      </w:r>
      <w:bookmarkEnd w:id="34"/>
    </w:p>
    <w:p>
      <w:pPr>
        <w:pStyle w:val="ImageCaption"/>
      </w:pPr>
      <w:r>
        <w:t xml:space="preserve">Overview of the steps in the proof of</w:t>
      </w:r>
      <w:r>
        <w:t xml:space="preserve"> </w:t>
      </w:r>
      <w:hyperlink r:id="rId22">
        <w:r>
          <w:rPr>
            <w:rStyle w:val="Hyperlink"/>
          </w:rPr>
          <w:t xml:space="preserve">RAMTMequivalencethm</w:t>
        </w:r>
      </w:hyperlink>
      <w:r>
        <w:t xml:space="preserve"> </w:t>
      </w:r>
      <w:r>
        <w:t xml:space="preserve">simulating NANDRAM with NANDTM. We first use the inner loop syntactic sugar of</w:t>
      </w:r>
      <w:r>
        <w:t xml:space="preserve"> </w:t>
      </w:r>
      <w:hyperlink r:id="rId22">
        <w:r>
          <w:rPr>
            <w:rStyle w:val="Hyperlink"/>
          </w:rPr>
          <w:t xml:space="preserve">nandtminnerloopssec</w:t>
        </w:r>
      </w:hyperlink>
      <w:r>
        <w:t xml:space="preserve"> </w:t>
      </w:r>
      <w:r>
        <w:t xml:space="preserve">to enable loading an integer from an array to the index variable</w:t>
      </w:r>
      <w:r>
        <w:t xml:space="preserve"> </w:t>
      </w:r>
      <w:r>
        <w:rPr>
          <w:rStyle w:val="VerbatimChar"/>
        </w:rPr>
        <w:t xml:space="preserve">i</w:t>
      </w:r>
      <w:r>
        <w:t xml:space="preserve"> </w:t>
      </w:r>
      <w:r>
        <w:t xml:space="preserve">of NANDTM. Once we can do that, we can simulate</w:t>
      </w:r>
      <w:r>
        <w:t xml:space="preserve"> </w:t>
      </w:r>
      <w:r>
        <w:rPr>
          <w:i/>
        </w:rPr>
        <w:t xml:space="preserve">indexed access</w:t>
      </w:r>
      <w:r>
        <w:t xml:space="preserve"> </w:t>
      </w:r>
      <w:r>
        <w:t xml:space="preserve">in NANDTM. We then use an embedding of</w:t>
      </w:r>
      <w:r>
        <w:t xml:space="preserve"> </w:t>
      </w:r>
      <m:oMath>
        <m:sSup>
          <m:e>
            <m:r>
              <m:rPr>
                <m:sty m:val="p"/>
                <m:scr m:val="double-struck"/>
              </m:rPr>
              <m:t>N</m:t>
            </m:r>
          </m:e>
          <m:sup>
            <m:r>
              <m:t>2</m:t>
            </m:r>
          </m:sup>
        </m:sSup>
      </m:oMath>
      <w:r>
        <w:t xml:space="preserve"> </w:t>
      </w:r>
      <w:r>
        <w:t xml:space="preserve">in</w:t>
      </w:r>
      <w:r>
        <w:t xml:space="preserve"> </w:t>
      </w:r>
      <m:oMath>
        <m:r>
          <m:rPr>
            <m:sty m:val="p"/>
            <m:scr m:val="double-struck"/>
          </m:rPr>
          <m:t>N</m:t>
        </m:r>
      </m:oMath>
      <w:r>
        <w:t xml:space="preserve"> </w:t>
      </w:r>
      <w:r>
        <w:t xml:space="preserve">to simulate two dimensional bit arrays in NANDTM. Finally, we use the binary representation to encode one-dimensional arrays of integers as two dimensional arrays of bits hence completing the simulation of NANDRAM with NANDTM.</w:t>
      </w:r>
    </w:p>
    <w:p>
      <w:pPr>
        <w:pStyle w:val="BodyText"/>
      </w:pPr>
      <w:r>
        <w:t xml:space="preserve">Clearly NAND-RAM is only more powerful than NAND-TM, and so if a function</w:t>
      </w:r>
      <w:r>
        <w:t xml:space="preserve"> </w:t>
      </w:r>
      <m:oMath>
        <m:r>
          <m:t>F</m:t>
        </m:r>
      </m:oMath>
      <w:r>
        <w:t xml:space="preserve"> </w:t>
      </w:r>
      <w:r>
        <w:t xml:space="preserve">is computable by a NAND-TM program then it can be computed by a NAND-RAM program.</w:t>
      </w:r>
      <w:r>
        <w:t xml:space="preserve"> </w:t>
      </w:r>
      <w:r>
        <w:t xml:space="preserve">The challenging direction is to transform a NAND-RAM program</w:t>
      </w:r>
      <w:r>
        <w:t xml:space="preserve"> </w:t>
      </w:r>
      <m:oMath>
        <m:r>
          <m:t>P</m:t>
        </m:r>
      </m:oMath>
      <w:r>
        <w:t xml:space="preserve"> </w:t>
      </w:r>
      <w:r>
        <w:t xml:space="preserve">to an equivalent NAND-TM program</w:t>
      </w:r>
      <w:r>
        <w:t xml:space="preserve"> </w:t>
      </w:r>
      <m:oMath>
        <m:r>
          <m:t>Q</m:t>
        </m:r>
      </m:oMath>
      <w:r>
        <w:t xml:space="preserve">.</w:t>
      </w:r>
      <w:r>
        <w:t xml:space="preserve"> </w:t>
      </w:r>
      <w:r>
        <w:t xml:space="preserve">To describe the proof in full we will need to cover the full formal specification of the NAND-RAM language, and show how we can implement every one of its features as syntactic sugar on top of NAND-TM.</w:t>
      </w:r>
    </w:p>
    <w:p>
      <w:pPr>
        <w:pStyle w:val="BodyText"/>
      </w:pPr>
      <w:r>
        <w:t xml:space="preserve">This can be done but going over all the operations in detail is rather tedious. Hence we will focus on describing the main ideas behind this transformation. (See also</w:t>
      </w:r>
      <w:r>
        <w:t xml:space="preserve"> </w:t>
      </w:r>
      <w:hyperlink r:id="rId22">
        <w:r>
          <w:rPr>
            <w:rStyle w:val="Hyperlink"/>
          </w:rPr>
          <w:t xml:space="preserve">nandramoverviewfig</w:t>
        </w:r>
      </w:hyperlink>
      <w:r>
        <w:t xml:space="preserve">.)</w:t>
      </w:r>
      <w:r>
        <w:t xml:space="preserve"> </w:t>
      </w:r>
      <w:r>
        <w:t xml:space="preserve">NAND-RAM generalizes NAND-TM in two main ways:</w:t>
      </w:r>
      <w:r>
        <w:t xml:space="preserve"> </w:t>
      </w:r>
      <w:r>
        <w:rPr>
          <w:b/>
        </w:rPr>
        <w:t xml:space="preserve">(a)</w:t>
      </w:r>
      <w:r>
        <w:t xml:space="preserve"> </w:t>
      </w:r>
      <w:r>
        <w:t xml:space="preserve">adding</w:t>
      </w:r>
      <w:r>
        <w:t xml:space="preserve"> </w:t>
      </w:r>
      <w:r>
        <w:rPr>
          <w:i/>
        </w:rPr>
        <w:t xml:space="preserve">indexed access</w:t>
      </w:r>
      <w:r>
        <w:t xml:space="preserve"> </w:t>
      </w:r>
      <w:r>
        <w:t xml:space="preserve">to the arrays (ie..,</w:t>
      </w:r>
      <w:r>
        <w:t xml:space="preserve"> </w:t>
      </w:r>
      <w:r>
        <w:rPr>
          <w:rStyle w:val="VerbatimChar"/>
        </w:rPr>
        <w:t xml:space="preserve">Foo[bar]</w:t>
      </w:r>
      <w:r>
        <w:t xml:space="preserve"> </w:t>
      </w:r>
      <w:r>
        <w:t xml:space="preserve">syntax) and</w:t>
      </w:r>
      <w:r>
        <w:t xml:space="preserve"> </w:t>
      </w:r>
      <w:r>
        <w:rPr>
          <w:b/>
        </w:rPr>
        <w:t xml:space="preserve">(b)</w:t>
      </w:r>
      <w:r>
        <w:t xml:space="preserve"> </w:t>
      </w:r>
      <w:r>
        <w:t xml:space="preserve">moving from</w:t>
      </w:r>
      <w:r>
        <w:t xml:space="preserve"> </w:t>
      </w:r>
      <w:r>
        <w:rPr>
          <w:i/>
        </w:rPr>
        <w:t xml:space="preserve">Boolean valued</w:t>
      </w:r>
      <w:r>
        <w:t xml:space="preserve"> </w:t>
      </w:r>
      <w:r>
        <w:t xml:space="preserve">variables to</w:t>
      </w:r>
      <w:r>
        <w:t xml:space="preserve"> </w:t>
      </w:r>
      <w:r>
        <w:rPr>
          <w:i/>
        </w:rPr>
        <w:t xml:space="preserve">integer valued</w:t>
      </w:r>
      <w:r>
        <w:t xml:space="preserve"> </w:t>
      </w:r>
      <w:r>
        <w:t xml:space="preserve">ones.</w:t>
      </w:r>
      <w:r>
        <w:t xml:space="preserve"> </w:t>
      </w:r>
      <w:r>
        <w:t xml:space="preserve">The transformation has two steps:</w:t>
      </w:r>
    </w:p>
    <w:p>
      <w:pPr>
        <w:numPr>
          <w:ilvl w:val="0"/>
          <w:numId w:val="1005"/>
        </w:numPr>
      </w:pPr>
      <w:r>
        <w:rPr>
          <w:i/>
        </w:rPr>
        <w:t xml:space="preserve">Indexed access of bit arrays:</w:t>
      </w:r>
      <w:r>
        <w:t xml:space="preserve"> </w:t>
      </w:r>
      <w:r>
        <w:t xml:space="preserve">We start by showing how to handle</w:t>
      </w:r>
      <w:r>
        <w:t xml:space="preserve"> </w:t>
      </w:r>
      <w:r>
        <w:rPr>
          <w:b/>
        </w:rPr>
        <w:t xml:space="preserve">(a)</w:t>
      </w:r>
      <w:r>
        <w:t xml:space="preserve">. Namely, we show how we can implement in NAND-TM the operation</w:t>
      </w:r>
      <w:r>
        <w:t xml:space="preserve"> </w:t>
      </w:r>
      <w:r>
        <w:rPr>
          <w:rStyle w:val="VerbatimChar"/>
        </w:rPr>
        <w:t xml:space="preserve">Setindex(Bar)</w:t>
      </w:r>
      <w:r>
        <w:t xml:space="preserve"> </w:t>
      </w:r>
      <w:r>
        <w:t xml:space="preserve">such that if</w:t>
      </w:r>
      <w:r>
        <w:t xml:space="preserve"> </w:t>
      </w:r>
      <w:r>
        <w:rPr>
          <w:rStyle w:val="VerbatimChar"/>
        </w:rPr>
        <w:t xml:space="preserve">Bar</w:t>
      </w:r>
      <w:r>
        <w:t xml:space="preserve"> </w:t>
      </w:r>
      <w:r>
        <w:t xml:space="preserve">is an array that encodes some integer</w:t>
      </w:r>
      <w:r>
        <w:t xml:space="preserve"> </w:t>
      </w:r>
      <m:oMath>
        <m:r>
          <m:t>j</m:t>
        </m:r>
      </m:oMath>
      <w:r>
        <w:t xml:space="preserve">, then after executing</w:t>
      </w:r>
      <w:r>
        <w:t xml:space="preserve"> </w:t>
      </w:r>
      <w:r>
        <w:rPr>
          <w:rStyle w:val="VerbatimChar"/>
        </w:rPr>
        <w:t xml:space="preserve">Setindex(Bar)</w:t>
      </w:r>
      <w:r>
        <w:t xml:space="preserve"> </w:t>
      </w:r>
      <w:r>
        <w:t xml:space="preserve">the value of</w:t>
      </w:r>
      <w:r>
        <w:t xml:space="preserve"> </w:t>
      </w:r>
      <w:r>
        <w:rPr>
          <w:rStyle w:val="VerbatimChar"/>
        </w:rPr>
        <w:t xml:space="preserve">i</w:t>
      </w:r>
      <w:r>
        <w:t xml:space="preserve"> </w:t>
      </w:r>
      <w:r>
        <w:t xml:space="preserve">will equal to</w:t>
      </w:r>
      <w:r>
        <w:t xml:space="preserve"> </w:t>
      </w:r>
      <m:oMath>
        <m:r>
          <m:t>j</m:t>
        </m:r>
      </m:oMath>
      <w:r>
        <w:t xml:space="preserve">. This will allow us to simulate syntax of the form</w:t>
      </w:r>
      <w:r>
        <w:t xml:space="preserve"> </w:t>
      </w:r>
      <w:r>
        <w:rPr>
          <w:rStyle w:val="VerbatimChar"/>
        </w:rPr>
        <w:t xml:space="preserve">Foo[Bar]</w:t>
      </w:r>
      <w:r>
        <w:t xml:space="preserve"> </w:t>
      </w:r>
      <w:r>
        <w:t xml:space="preserve">by</w:t>
      </w:r>
      <w:r>
        <w:t xml:space="preserve"> </w:t>
      </w:r>
      <w:r>
        <w:rPr>
          <w:rStyle w:val="VerbatimChar"/>
        </w:rPr>
        <w:t xml:space="preserve">Setindex(Bar)</w:t>
      </w:r>
      <w:r>
        <w:t xml:space="preserve"> </w:t>
      </w:r>
      <w:r>
        <w:t xml:space="preserve">followed by</w:t>
      </w:r>
      <w:r>
        <w:t xml:space="preserve"> </w:t>
      </w:r>
      <w:r>
        <w:rPr>
          <w:rStyle w:val="VerbatimChar"/>
        </w:rPr>
        <w:t xml:space="preserve">Foo[i]</w:t>
      </w:r>
      <w:r>
        <w:t xml:space="preserve">.</w:t>
      </w:r>
    </w:p>
    <w:p>
      <w:pPr>
        <w:numPr>
          <w:ilvl w:val="0"/>
          <w:numId w:val="1005"/>
        </w:numPr>
      </w:pPr>
      <w:r>
        <w:rPr>
          <w:i/>
        </w:rPr>
        <w:t xml:space="preserve">Two dimensional bit arrays:</w:t>
      </w:r>
      <w:r>
        <w:t xml:space="preserve"> </w:t>
      </w:r>
      <w:r>
        <w:t xml:space="preserve">We then show how we can use</w:t>
      </w:r>
      <w:r>
        <w:t xml:space="preserve"> </w:t>
      </w:r>
      <w:r>
        <w:t xml:space="preserve">“</w:t>
      </w:r>
      <w:r>
        <w:t xml:space="preserve">syntactic sugar</w:t>
      </w:r>
      <w:r>
        <w:t xml:space="preserve">”</w:t>
      </w:r>
      <w:r>
        <w:t xml:space="preserve"> </w:t>
      </w:r>
      <w:r>
        <w:t xml:space="preserve">to augment NAND-TM with</w:t>
      </w:r>
      <w:r>
        <w:t xml:space="preserve"> </w:t>
      </w:r>
      <w:r>
        <w:rPr>
          <w:i/>
        </w:rPr>
        <w:t xml:space="preserve">two dimensional arrays</w:t>
      </w:r>
      <w:r>
        <w:t xml:space="preserve">. That is, have</w:t>
      </w:r>
      <w:r>
        <w:t xml:space="preserve"> </w:t>
      </w:r>
      <w:r>
        <w:rPr>
          <w:i/>
        </w:rPr>
        <w:t xml:space="preserve">two indices</w:t>
      </w:r>
      <w:r>
        <w:t xml:space="preserve"> </w:t>
      </w:r>
      <w:r>
        <w:rPr>
          <w:rStyle w:val="VerbatimChar"/>
        </w:rPr>
        <w:t xml:space="preserve">i</w:t>
      </w:r>
      <w:r>
        <w:t xml:space="preserve"> </w:t>
      </w:r>
      <w:r>
        <w:t xml:space="preserve">and</w:t>
      </w:r>
      <w:r>
        <w:t xml:space="preserve"> </w:t>
      </w:r>
      <w:r>
        <w:rPr>
          <w:rStyle w:val="VerbatimChar"/>
        </w:rPr>
        <w:t xml:space="preserve">j</w:t>
      </w:r>
      <w:r>
        <w:t xml:space="preserve"> </w:t>
      </w:r>
      <w:r>
        <w:t xml:space="preserve">and</w:t>
      </w:r>
      <w:r>
        <w:t xml:space="preserve"> </w:t>
      </w:r>
      <w:r>
        <w:rPr>
          <w:i/>
        </w:rPr>
        <w:t xml:space="preserve">two dimensional arrays</w:t>
      </w:r>
      <w:r>
        <w:t xml:space="preserve">, such that we can use the syntax</w:t>
      </w:r>
      <w:r>
        <w:t xml:space="preserve"> </w:t>
      </w:r>
      <w:r>
        <w:rPr>
          <w:rStyle w:val="VerbatimChar"/>
        </w:rPr>
        <w:t xml:space="preserve">Foo[i][j]</w:t>
      </w:r>
      <w:r>
        <w:t xml:space="preserve"> </w:t>
      </w:r>
      <w:r>
        <w:t xml:space="preserve">to access the (</w:t>
      </w:r>
      <w:r>
        <w:rPr>
          <w:rStyle w:val="VerbatimChar"/>
        </w:rPr>
        <w:t xml:space="preserve">i</w:t>
      </w:r>
      <w:r>
        <w:t xml:space="preserve">,</w:t>
      </w:r>
      <w:r>
        <w:rPr>
          <w:rStyle w:val="VerbatimChar"/>
        </w:rPr>
        <w:t xml:space="preserve">j</w:t>
      </w:r>
      <w:r>
        <w:t xml:space="preserve">)-th location of</w:t>
      </w:r>
      <w:r>
        <w:t xml:space="preserve"> </w:t>
      </w:r>
      <w:r>
        <w:rPr>
          <w:rStyle w:val="VerbatimChar"/>
        </w:rPr>
        <w:t xml:space="preserve">Foo</w:t>
      </w:r>
      <w:r>
        <w:t xml:space="preserve">.</w:t>
      </w:r>
    </w:p>
    <w:p>
      <w:pPr>
        <w:numPr>
          <w:ilvl w:val="0"/>
          <w:numId w:val="1005"/>
        </w:numPr>
      </w:pPr>
      <w:r>
        <w:rPr>
          <w:i/>
        </w:rPr>
        <w:t xml:space="preserve">Arrays of integers:</w:t>
      </w:r>
      <w:r>
        <w:t xml:space="preserve"> </w:t>
      </w:r>
      <w:r>
        <w:t xml:space="preserve">Finally we will encode a one dimensional array</w:t>
      </w:r>
      <w:r>
        <w:t xml:space="preserve"> </w:t>
      </w:r>
      <w:r>
        <w:rPr>
          <w:rStyle w:val="VerbatimChar"/>
        </w:rPr>
        <w:t xml:space="preserve">Arr</w:t>
      </w:r>
      <w:r>
        <w:t xml:space="preserve"> </w:t>
      </w:r>
      <w:r>
        <w:t xml:space="preserve">of</w:t>
      </w:r>
      <w:r>
        <w:t xml:space="preserve"> </w:t>
      </w:r>
      <w:r>
        <w:rPr>
          <w:i/>
        </w:rPr>
        <w:t xml:space="preserve">integers</w:t>
      </w:r>
      <w:r>
        <w:t xml:space="preserve"> </w:t>
      </w:r>
      <w:r>
        <w:t xml:space="preserve">by a two dimensional</w:t>
      </w:r>
      <w:r>
        <w:t xml:space="preserve"> </w:t>
      </w:r>
      <w:r>
        <w:rPr>
          <w:rStyle w:val="VerbatimChar"/>
        </w:rPr>
        <w:t xml:space="preserve">Arrbin</w:t>
      </w:r>
      <w:r>
        <w:t xml:space="preserve"> </w:t>
      </w:r>
      <w:r>
        <w:t xml:space="preserve">of</w:t>
      </w:r>
      <w:r>
        <w:t xml:space="preserve"> </w:t>
      </w:r>
      <w:r>
        <w:rPr>
          <w:i/>
        </w:rPr>
        <w:t xml:space="preserve">bits</w:t>
      </w:r>
      <w:r>
        <w:t xml:space="preserve">. The idea is simple: if</w:t>
      </w:r>
      <w:r>
        <w:t xml:space="preserve"> </w:t>
      </w:r>
      <m:oMath>
        <m:sSub>
          <m:e>
            <m:r>
              <m:t>a</m:t>
            </m:r>
          </m:e>
          <m:sub>
            <m:r>
              <m:t>i</m:t>
            </m:r>
            <m:r>
              <m:t>,</m:t>
            </m:r>
            <m:r>
              <m:t>0</m:t>
            </m:r>
          </m:sub>
        </m:sSub>
        <m:r>
          <m:t>,</m:t>
        </m:r>
        <m:r>
          <m:t>…</m:t>
        </m:r>
        <m:r>
          <m:t>,</m:t>
        </m:r>
        <m:sSub>
          <m:e>
            <m:r>
              <m:t>a</m:t>
            </m:r>
          </m:e>
          <m:sub>
            <m:r>
              <m:t>i</m:t>
            </m:r>
            <m:r>
              <m:t>,</m:t>
            </m:r>
            <m:r>
              <m:t>ℓ</m:t>
            </m:r>
          </m:sub>
        </m:sSub>
      </m:oMath>
      <w:r>
        <w:t xml:space="preserve"> </w:t>
      </w:r>
      <w:r>
        <w:t xml:space="preserve">is a binary (prefix-free) representation of</w:t>
      </w:r>
      <w:r>
        <w:t xml:space="preserve"> </w:t>
      </w:r>
      <w:r>
        <w:rPr>
          <w:rStyle w:val="VerbatimChar"/>
        </w:rPr>
        <w:t xml:space="preserve">Arr[</w:t>
      </w:r>
      <m:oMath>
        <m:r>
          <m:t>i</m:t>
        </m:r>
      </m:oMath>
      <w:r>
        <w:rPr>
          <w:rStyle w:val="VerbatimChar"/>
        </w:rPr>
        <w:t xml:space="preserve">]</w:t>
      </w:r>
      <w:r>
        <w:t xml:space="preserve">, then</w:t>
      </w:r>
      <w:r>
        <w:t xml:space="preserve"> </w:t>
      </w:r>
      <w:r>
        <w:rPr>
          <w:rStyle w:val="VerbatimChar"/>
        </w:rPr>
        <w:t xml:space="preserve">Arrbin[</w:t>
      </w:r>
      <m:oMath>
        <m:r>
          <m:t>i</m:t>
        </m:r>
      </m:oMath>
      <w:r>
        <w:rPr>
          <w:rStyle w:val="VerbatimChar"/>
        </w:rPr>
        <w:t xml:space="preserve">][</w:t>
      </w:r>
      <m:oMath>
        <m:r>
          <m:t>j</m:t>
        </m:r>
      </m:oMath>
      <w:r>
        <w:rPr>
          <w:rStyle w:val="VerbatimChar"/>
        </w:rPr>
        <w:t xml:space="preserve">]</w:t>
      </w:r>
      <w:r>
        <w:t xml:space="preserve"> </w:t>
      </w:r>
      <w:r>
        <w:t xml:space="preserve">will be equal to</w:t>
      </w:r>
      <w:r>
        <w:t xml:space="preserve"> </w:t>
      </w:r>
      <m:oMath>
        <m:sSub>
          <m:e>
            <m:r>
              <m:t>a</m:t>
            </m:r>
          </m:e>
          <m:sub>
            <m:r>
              <m:t>i</m:t>
            </m:r>
            <m:r>
              <m:t>,</m:t>
            </m:r>
            <m:r>
              <m:t>j</m:t>
            </m:r>
          </m:sub>
        </m:sSub>
      </m:oMath>
      <w:r>
        <w:t xml:space="preserve">.</w:t>
      </w:r>
    </w:p>
    <w:p>
      <w:pPr>
        <w:pStyle w:val="FirstParagraph"/>
      </w:pPr>
      <w:r>
        <w:t xml:space="preserve">Once we have arrays of integers, we can use our usual syntactic sugar for functions,</w:t>
      </w:r>
      <w:r>
        <w:t xml:space="preserve"> </w:t>
      </w:r>
      <w:r>
        <w:rPr>
          <w:rStyle w:val="VerbatimChar"/>
        </w:rPr>
        <w:t xml:space="preserve">GOTO</w:t>
      </w:r>
      <w:r>
        <w:t xml:space="preserve"> </w:t>
      </w:r>
      <w:r>
        <w:t xml:space="preserve">etc. to implement the arithmetic and control flow operations of NAND-RAM.</w:t>
      </w:r>
    </w:p>
    <w:p>
      <w:pPr>
        <w:pStyle w:val="BodyText"/>
      </w:pPr>
      <w:r>
        <w:t xml:space="preserve">The above approach is not the only way to obtain a proof of</w:t>
      </w:r>
      <w:r>
        <w:t xml:space="preserve"> </w:t>
      </w:r>
      <w:hyperlink r:id="rId22">
        <w:r>
          <w:rPr>
            <w:rStyle w:val="Hyperlink"/>
          </w:rPr>
          <w:t xml:space="preserve">RAMTMequivalencethm</w:t>
        </w:r>
      </w:hyperlink>
      <w:r>
        <w:t xml:space="preserve">, see for example</w:t>
      </w:r>
      <w:r>
        <w:t xml:space="preserve"> </w:t>
      </w:r>
      <w:hyperlink r:id="rId22">
        <w:r>
          <w:rPr>
            <w:rStyle w:val="Hyperlink"/>
          </w:rPr>
          <w:t xml:space="preserve">RAMTMalternativeex</w:t>
        </w:r>
      </w:hyperlink>
    </w:p>
    <w:bookmarkStart w:id="36" w:name="NANDRAMassembly"/>
    <w:p>
      <w:pPr>
        <w:pStyle w:val="BodyText"/>
      </w:pPr>
      <w:r>
        <w:t xml:space="preserve">RAM machines correspond quite closely to actual microprocessors such as those in the Intel x86 series that also contains a large</w:t>
      </w:r>
      <w:r>
        <w:t xml:space="preserve"> </w:t>
      </w:r>
      <w:r>
        <w:rPr>
          <w:i/>
        </w:rPr>
        <w:t xml:space="preserve">primary memory</w:t>
      </w:r>
      <w:r>
        <w:t xml:space="preserve"> </w:t>
      </w:r>
      <w:r>
        <w:t xml:space="preserve">and a constant number of small registers.</w:t>
      </w:r>
      <w:r>
        <w:t xml:space="preserve"> </w:t>
      </w:r>
      <w:r>
        <w:t xml:space="preserve">This is of course no accident: RAM machines aim at modeling more closely than Turing machines the architecture of actual computing systems, which largely follows the so called</w:t>
      </w:r>
      <w:r>
        <w:t xml:space="preserve"> </w:t>
      </w:r>
      <w:hyperlink r:id="rId35">
        <w:r>
          <w:rPr>
            <w:rStyle w:val="Hyperlink"/>
          </w:rPr>
          <w:t xml:space="preserve">von Neumann architecture</w:t>
        </w:r>
      </w:hyperlink>
      <w:r>
        <w:t xml:space="preserve"> </w:t>
      </w:r>
      <w:r>
        <w:t xml:space="preserve">as described in the report</w:t>
      </w:r>
      <w:r>
        <w:t xml:space="preserve"> </w:t>
      </w:r>
      <w:r>
        <w:t xml:space="preserve">[@vonNeumann45]</w:t>
      </w:r>
      <w:r>
        <w:t xml:space="preserve">.</w:t>
      </w:r>
      <w:r>
        <w:t xml:space="preserve"> </w:t>
      </w:r>
      <w:r>
        <w:t xml:space="preserve">As a result, NAND-RAM is similar in its general outline to assembly languages such as x86 or NIPS.</w:t>
      </w:r>
      <w:r>
        <w:t xml:space="preserve"> </w:t>
      </w:r>
      <w:r>
        <w:t xml:space="preserve">These assembly languages all have instructions to</w:t>
      </w:r>
      <w:r>
        <w:t xml:space="preserve"> </w:t>
      </w:r>
      <w:r>
        <w:rPr>
          <w:b/>
        </w:rPr>
        <w:t xml:space="preserve">(1)</w:t>
      </w:r>
      <w:r>
        <w:t xml:space="preserve"> </w:t>
      </w:r>
      <w:r>
        <w:t xml:space="preserve">move data from registers to memory,</w:t>
      </w:r>
      <w:r>
        <w:t xml:space="preserve"> </w:t>
      </w:r>
      <w:r>
        <w:rPr>
          <w:b/>
        </w:rPr>
        <w:t xml:space="preserve">(2)</w:t>
      </w:r>
      <w:r>
        <w:t xml:space="preserve"> </w:t>
      </w:r>
      <w:r>
        <w:t xml:space="preserve">perform arithmetic or logical computations on registers, and</w:t>
      </w:r>
      <w:r>
        <w:t xml:space="preserve"> </w:t>
      </w:r>
      <w:r>
        <w:rPr>
          <w:b/>
        </w:rPr>
        <w:t xml:space="preserve">(3)</w:t>
      </w:r>
      <w:r>
        <w:t xml:space="preserve"> </w:t>
      </w:r>
      <w:r>
        <w:t xml:space="preserve">conditional execution and loops (</w:t>
      </w:r>
      <w:r>
        <w:t xml:space="preserve">“</w:t>
      </w:r>
      <w:r>
        <w:t xml:space="preserve">if</w:t>
      </w:r>
      <w:r>
        <w:t xml:space="preserve">”</w:t>
      </w:r>
      <w:r>
        <w:t xml:space="preserve"> </w:t>
      </w:r>
      <w:r>
        <w:t xml:space="preserve">and</w:t>
      </w:r>
      <w:r>
        <w:t xml:space="preserve"> </w:t>
      </w:r>
      <w:r>
        <w:t xml:space="preserve">“</w:t>
      </w:r>
      <w:r>
        <w:t xml:space="preserve">goto</w:t>
      </w:r>
      <w:r>
        <w:t xml:space="preserve">”</w:t>
      </w:r>
      <w:r>
        <w:t xml:space="preserve">, commonly known as</w:t>
      </w:r>
      <w:r>
        <w:t xml:space="preserve"> </w:t>
      </w:r>
      <w:r>
        <w:t xml:space="preserve">“</w:t>
      </w:r>
      <w:r>
        <w:t xml:space="preserve">branches</w:t>
      </w:r>
      <w:r>
        <w:t xml:space="preserve">”</w:t>
      </w:r>
      <w:r>
        <w:t xml:space="preserve"> </w:t>
      </w:r>
      <w:r>
        <w:t xml:space="preserve">and</w:t>
      </w:r>
      <w:r>
        <w:t xml:space="preserve"> </w:t>
      </w:r>
      <w:r>
        <w:t xml:space="preserve">“</w:t>
      </w:r>
      <w:r>
        <w:t xml:space="preserve">jumps</w:t>
      </w:r>
      <w:r>
        <w:t xml:space="preserve">”</w:t>
      </w:r>
      <w:r>
        <w:t xml:space="preserve"> </w:t>
      </w:r>
      <w:r>
        <w:t xml:space="preserve">in the context of assembly languages).</w:t>
      </w:r>
    </w:p>
    <w:p>
      <w:pPr>
        <w:pStyle w:val="BodyText"/>
      </w:pPr>
      <w:r>
        <w:t xml:space="preserve">The main difference between RAM machines and actual microprocessors (and correspondingly between NAND-RAM and assembly languages) is that actual microprocessors have a fixed word size</w:t>
      </w:r>
      <w:r>
        <w:t xml:space="preserve"> </w:t>
      </w:r>
      <m:oMath>
        <m:r>
          <m:t>w</m:t>
        </m:r>
      </m:oMath>
      <w:r>
        <w:t xml:space="preserve"> </w:t>
      </w:r>
      <w:r>
        <w:t xml:space="preserve">so that all registers and memory cells hold numbers in</w:t>
      </w:r>
      <w:r>
        <w:t xml:space="preserve"> </w:t>
      </w:r>
      <m:oMath>
        <m:r>
          <m:t>[</m:t>
        </m:r>
        <m:sSup>
          <m:e>
            <m:r>
              <m:t>2</m:t>
            </m:r>
          </m:e>
          <m:sup>
            <m:r>
              <m:t>w</m:t>
            </m:r>
          </m:sup>
        </m:sSup>
        <m:r>
          <m:t>]</m:t>
        </m:r>
      </m:oMath>
      <w:r>
        <w:t xml:space="preserve"> </w:t>
      </w:r>
      <w:r>
        <w:t xml:space="preserve">(or equivalently strings in</w:t>
      </w:r>
      <w:r>
        <w:t xml:space="preserve"> </w:t>
      </w:r>
      <m:oMath>
        <m:r>
          <m:t>{</m:t>
        </m:r>
        <m:r>
          <m:t>0</m:t>
        </m:r>
        <m:r>
          <m:t>,</m:t>
        </m:r>
        <m:r>
          <m:t>1</m:t>
        </m:r>
        <m:sSup>
          <m:e>
            <m:r>
              <m:t>}</m:t>
            </m:r>
          </m:e>
          <m:sup>
            <m:r>
              <m:t>w</m:t>
            </m:r>
          </m:sup>
        </m:sSup>
      </m:oMath>
      <w:r>
        <w:t xml:space="preserve">).</w:t>
      </w:r>
      <w:r>
        <w:t xml:space="preserve"> </w:t>
      </w:r>
      <w:r>
        <w:t xml:space="preserve">This number</w:t>
      </w:r>
      <w:r>
        <w:t xml:space="preserve"> </w:t>
      </w:r>
      <m:oMath>
        <m:r>
          <m:t>w</m:t>
        </m:r>
      </m:oMath>
      <w:r>
        <w:t xml:space="preserve"> </w:t>
      </w:r>
      <w:r>
        <w:t xml:space="preserve">can vary among different processors, but common values are either</w:t>
      </w:r>
      <w:r>
        <w:t xml:space="preserve"> </w:t>
      </w:r>
      <m:oMath>
        <m:r>
          <m:t>32</m:t>
        </m:r>
      </m:oMath>
      <w:r>
        <w:t xml:space="preserve"> </w:t>
      </w:r>
      <w:r>
        <w:t xml:space="preserve">or</w:t>
      </w:r>
      <w:r>
        <w:t xml:space="preserve"> </w:t>
      </w:r>
      <m:oMath>
        <m:r>
          <m:t>64</m:t>
        </m:r>
      </m:oMath>
      <w:r>
        <w:t xml:space="preserve">.</w:t>
      </w:r>
      <w:r>
        <w:t xml:space="preserve"> </w:t>
      </w:r>
      <w:r>
        <w:t xml:space="preserve">As a theoretical model, RAM machines do not have this limitation, but we rather let</w:t>
      </w:r>
      <w:r>
        <w:t xml:space="preserve"> </w:t>
      </w:r>
      <m:oMath>
        <m:r>
          <m:t>w</m:t>
        </m:r>
      </m:oMath>
      <w:r>
        <w:t xml:space="preserve"> </w:t>
      </w:r>
      <w:r>
        <w:t xml:space="preserve">be the logarithm of our running time (which roughly corresponds to its value in practice as well).</w:t>
      </w:r>
      <w:r>
        <w:t xml:space="preserve"> </w:t>
      </w:r>
      <w:r>
        <w:t xml:space="preserve">Actual microprocessors also have a fixed number of registers (e.g., 14 general purpose registers in x86-64) but this does not make a big difference with RAM machines. It can be shown that RAM machines with as few as two registers are as powerful as full-fledged RAM machines that have an arbitrarily large constant number of registers.</w:t>
      </w:r>
    </w:p>
    <w:p>
      <w:pPr>
        <w:pStyle w:val="BodyText"/>
      </w:pPr>
      <w:r>
        <w:t xml:space="preserve">Of course actual microprocessors have many features not shared with RAM machines as well, including parallelism, memory hierarchies, and many others.</w:t>
      </w:r>
      <w:r>
        <w:t xml:space="preserve"> </w:t>
      </w:r>
      <w:r>
        <w:t xml:space="preserve">However, RAM machines do capture actual computers to a first approximation and so (as we will see), the running time of an algorithm on a RAM machine (e.g.,</w:t>
      </w:r>
      <w:r>
        <w:t xml:space="preserve"> </w:t>
      </w:r>
      <m:oMath>
        <m:r>
          <m:t>O</m:t>
        </m:r>
        <m:r>
          <m:t>(</m:t>
        </m:r>
        <m:r>
          <m:t>n</m:t>
        </m:r>
        <m:r>
          <m:t>)</m:t>
        </m:r>
      </m:oMath>
      <w:r>
        <w:t xml:space="preserve"> </w:t>
      </w:r>
      <w:r>
        <w:t xml:space="preserve">vs</w:t>
      </w:r>
      <w:r>
        <w:t xml:space="preserve"> </w:t>
      </w:r>
      <m:oMath>
        <m:r>
          <m:t>O</m:t>
        </m:r>
        <m:r>
          <m:t>(</m:t>
        </m:r>
        <m:sSup>
          <m:e>
            <m:r>
              <m:t>n</m:t>
            </m:r>
          </m:e>
          <m:sup>
            <m:r>
              <m:t>2</m:t>
            </m:r>
          </m:sup>
        </m:sSup>
        <m:r>
          <m:t>)</m:t>
        </m:r>
      </m:oMath>
      <w:r>
        <w:t xml:space="preserve">) is strongly correlated with its practical efficiency.</w:t>
      </w:r>
    </w:p>
    <w:bookmarkEnd w:id="36"/>
    <w:p>
      <w:pPr>
        <w:pStyle w:val="Heading2"/>
      </w:pPr>
      <w:bookmarkStart w:id="37" w:name="nandtmgorydetailssec"/>
      <w:r>
        <w:t xml:space="preserve">The gory details (optional)</w:t>
      </w:r>
      <w:bookmarkEnd w:id="37"/>
    </w:p>
    <w:p>
      <w:pPr>
        <w:pStyle w:val="FirstParagraph"/>
      </w:pPr>
      <w:r>
        <w:t xml:space="preserve">We do not show the full formal proof of</w:t>
      </w:r>
      <w:r>
        <w:t xml:space="preserve"> </w:t>
      </w:r>
      <w:hyperlink r:id="rId22">
        <w:r>
          <w:rPr>
            <w:rStyle w:val="Hyperlink"/>
          </w:rPr>
          <w:t xml:space="preserve">RAMTMequivalencethm</w:t>
        </w:r>
      </w:hyperlink>
      <w:r>
        <w:t xml:space="preserve"> </w:t>
      </w:r>
      <w:r>
        <w:t xml:space="preserve">but focus on the most important parts: implementing indexed access, and simulating two dimensional arrays with one dimensional ones.</w:t>
      </w:r>
      <w:r>
        <w:t xml:space="preserve"> </w:t>
      </w:r>
      <w:r>
        <w:t xml:space="preserve">Even these are already quite tedious to describe, as will not be surprising to anyone that has ever written a compiler.</w:t>
      </w:r>
      <w:r>
        <w:t xml:space="preserve"> </w:t>
      </w:r>
      <w:r>
        <w:t xml:space="preserve">Hence you can feel free to merely skim this section.</w:t>
      </w:r>
      <w:r>
        <w:t xml:space="preserve"> </w:t>
      </w:r>
      <w:r>
        <w:t xml:space="preserve">The important point is not for you to know all details by heart but to be convinced that in principle it</w:t>
      </w:r>
      <w:r>
        <w:t xml:space="preserve"> </w:t>
      </w:r>
      <w:r>
        <w:rPr>
          <w:i/>
        </w:rPr>
        <w:t xml:space="preserve">is</w:t>
      </w:r>
      <w:r>
        <w:t xml:space="preserve"> </w:t>
      </w:r>
      <w:r>
        <w:t xml:space="preserve">possible to transform a NAND-RAM program to an equivalent NAND-TM program, and even be convinced that, with sufficient time and effort,</w:t>
      </w:r>
      <w:r>
        <w:t xml:space="preserve"> </w:t>
      </w:r>
      <w:r>
        <w:rPr>
          <w:i/>
        </w:rPr>
        <w:t xml:space="preserve">you</w:t>
      </w:r>
      <w:r>
        <w:t xml:space="preserve"> </w:t>
      </w:r>
      <w:r>
        <w:t xml:space="preserve">could do it if you wanted to.</w:t>
      </w:r>
    </w:p>
    <w:p>
      <w:pPr>
        <w:pStyle w:val="Heading3"/>
      </w:pPr>
      <w:bookmarkStart w:id="38" w:name="indexed-access-in-nand-tm"/>
      <w:r>
        <w:t xml:space="preserve">Indexed access in NAND-TM</w:t>
      </w:r>
      <w:bookmarkEnd w:id="38"/>
    </w:p>
    <w:p>
      <w:pPr>
        <w:pStyle w:val="FirstParagraph"/>
      </w:pPr>
      <w:r>
        <w:t xml:space="preserve">In NAND-TM we can only access our arrays in the position of the index variable</w:t>
      </w:r>
      <w:r>
        <w:t xml:space="preserve"> </w:t>
      </w:r>
      <w:r>
        <w:rPr>
          <w:rStyle w:val="VerbatimChar"/>
        </w:rPr>
        <w:t xml:space="preserve">i</w:t>
      </w:r>
      <w:r>
        <w:t xml:space="preserve">, while NAND-RAM has integer-valued variables and can use them for</w:t>
      </w:r>
      <w:r>
        <w:t xml:space="preserve"> </w:t>
      </w:r>
      <w:r>
        <w:rPr>
          <w:i/>
        </w:rPr>
        <w:t xml:space="preserve">indexed access</w:t>
      </w:r>
      <w:r>
        <w:t xml:space="preserve"> </w:t>
      </w:r>
      <w:r>
        <w:t xml:space="preserve">to arrays, of the form</w:t>
      </w:r>
      <w:r>
        <w:t xml:space="preserve"> </w:t>
      </w:r>
      <w:r>
        <w:rPr>
          <w:rStyle w:val="VerbatimChar"/>
        </w:rPr>
        <w:t xml:space="preserve">Foo[bar]</w:t>
      </w:r>
      <w:r>
        <w:t xml:space="preserve">.</w:t>
      </w:r>
      <w:r>
        <w:t xml:space="preserve"> </w:t>
      </w:r>
      <w:r>
        <w:t xml:space="preserve">To implement indexed access in NAND-TM, we will encode integers in our arrays using some prefix-free representation (see</w:t>
      </w:r>
      <w:r>
        <w:t xml:space="preserve"> </w:t>
      </w:r>
      <w:hyperlink r:id="rId22">
        <w:r>
          <w:rPr>
            <w:rStyle w:val="Hyperlink"/>
          </w:rPr>
          <w:t xml:space="preserve">prefixfreesec</w:t>
        </w:r>
      </w:hyperlink>
      <w:r>
        <w:t xml:space="preserve">)), and then have a procedure</w:t>
      </w:r>
      <w:r>
        <w:t xml:space="preserve"> </w:t>
      </w:r>
      <w:r>
        <w:rPr>
          <w:rStyle w:val="VerbatimChar"/>
        </w:rPr>
        <w:t xml:space="preserve">Setindex(Bar)</w:t>
      </w:r>
      <w:r>
        <w:t xml:space="preserve"> </w:t>
      </w:r>
      <w:r>
        <w:t xml:space="preserve">that sets</w:t>
      </w:r>
      <w:r>
        <w:t xml:space="preserve"> </w:t>
      </w:r>
      <w:r>
        <w:rPr>
          <w:rStyle w:val="VerbatimChar"/>
        </w:rPr>
        <w:t xml:space="preserve">i</w:t>
      </w:r>
      <w:r>
        <w:t xml:space="preserve"> </w:t>
      </w:r>
      <w:r>
        <w:t xml:space="preserve">to the value encoded by</w:t>
      </w:r>
      <w:r>
        <w:t xml:space="preserve"> </w:t>
      </w:r>
      <w:r>
        <w:rPr>
          <w:rStyle w:val="VerbatimChar"/>
        </w:rPr>
        <w:t xml:space="preserve">Bar</w:t>
      </w:r>
      <w:r>
        <w:t xml:space="preserve">.</w:t>
      </w:r>
      <w:r>
        <w:t xml:space="preserve"> </w:t>
      </w:r>
      <w:r>
        <w:t xml:space="preserve">We can simulate the effect of</w:t>
      </w:r>
      <w:r>
        <w:t xml:space="preserve"> </w:t>
      </w:r>
      <w:r>
        <w:rPr>
          <w:rStyle w:val="VerbatimChar"/>
        </w:rPr>
        <w:t xml:space="preserve">Foo[Bar]</w:t>
      </w:r>
      <w:r>
        <w:t xml:space="preserve"> </w:t>
      </w:r>
      <w:r>
        <w:t xml:space="preserve">using</w:t>
      </w:r>
      <w:r>
        <w:t xml:space="preserve"> </w:t>
      </w:r>
      <w:r>
        <w:rPr>
          <w:rStyle w:val="VerbatimChar"/>
        </w:rPr>
        <w:t xml:space="preserve">Setindex(Bar)</w:t>
      </w:r>
      <w:r>
        <w:t xml:space="preserve"> </w:t>
      </w:r>
      <w:r>
        <w:t xml:space="preserve">followed by</w:t>
      </w:r>
      <w:r>
        <w:t xml:space="preserve"> </w:t>
      </w:r>
      <w:r>
        <w:rPr>
          <w:rStyle w:val="VerbatimChar"/>
        </w:rPr>
        <w:t xml:space="preserve">Foo[i]</w:t>
      </w:r>
      <w:r>
        <w:t xml:space="preserve">.</w:t>
      </w:r>
    </w:p>
    <w:p>
      <w:pPr>
        <w:pStyle w:val="BodyText"/>
      </w:pPr>
      <w:r>
        <w:t xml:space="preserve">Implementing</w:t>
      </w:r>
      <w:r>
        <w:t xml:space="preserve"> </w:t>
      </w:r>
      <w:r>
        <w:rPr>
          <w:rStyle w:val="VerbatimChar"/>
        </w:rPr>
        <w:t xml:space="preserve">Setindex(Bar)</w:t>
      </w:r>
      <w:r>
        <w:t xml:space="preserve"> </w:t>
      </w:r>
      <w:r>
        <w:t xml:space="preserve">can be achieved as follows:</w:t>
      </w:r>
    </w:p>
    <w:p>
      <w:pPr>
        <w:numPr>
          <w:ilvl w:val="0"/>
          <w:numId w:val="1006"/>
        </w:numPr>
      </w:pPr>
      <w:r>
        <w:t xml:space="preserve">We initialize an array</w:t>
      </w:r>
      <w:r>
        <w:t xml:space="preserve"> </w:t>
      </w:r>
      <w:r>
        <w:rPr>
          <w:rStyle w:val="VerbatimChar"/>
        </w:rPr>
        <w:t xml:space="preserve">Atzero</w:t>
      </w:r>
      <w:r>
        <w:t xml:space="preserve"> </w:t>
      </w:r>
      <w:r>
        <w:t xml:space="preserve">such that</w:t>
      </w:r>
      <w:r>
        <w:t xml:space="preserve"> </w:t>
      </w:r>
      <w:r>
        <w:rPr>
          <w:rStyle w:val="VerbatimChar"/>
        </w:rPr>
        <w:t xml:space="preserve">Atzero[</w:t>
      </w:r>
      <m:oMath>
        <m:r>
          <m:t>0</m:t>
        </m:r>
      </m:oMath>
      <w:r>
        <w:rPr>
          <w:rStyle w:val="VerbatimChar"/>
        </w:rPr>
        <w:t xml:space="preserve">]</w:t>
      </w:r>
      <m:oMath>
        <m:r>
          <m:t>=</m:t>
        </m:r>
        <m:r>
          <m:t>1</m:t>
        </m:r>
      </m:oMath>
      <w:r>
        <w:t xml:space="preserve"> </w:t>
      </w:r>
      <w:r>
        <w:t xml:space="preserve">and</w:t>
      </w:r>
      <w:r>
        <w:t xml:space="preserve"> </w:t>
      </w:r>
      <w:r>
        <w:rPr>
          <w:rStyle w:val="VerbatimChar"/>
        </w:rPr>
        <w:t xml:space="preserve">Atzero[</w:t>
      </w:r>
      <m:oMath>
        <m:r>
          <m:t>j</m:t>
        </m:r>
      </m:oMath>
      <w:r>
        <w:rPr>
          <w:rStyle w:val="VerbatimChar"/>
        </w:rPr>
        <w:t xml:space="preserve">]</w:t>
      </w:r>
      <m:oMath>
        <m:r>
          <m:t>=</m:t>
        </m:r>
        <m:r>
          <m:t>0</m:t>
        </m:r>
      </m:oMath>
      <w:r>
        <w:t xml:space="preserve"> </w:t>
      </w:r>
      <w:r>
        <w:t xml:space="preserve">for all</w:t>
      </w:r>
      <w:r>
        <w:t xml:space="preserve"> </w:t>
      </w:r>
      <m:oMath>
        <m:r>
          <m:t>j</m:t>
        </m:r>
        <m:r>
          <m:t>&gt;</m:t>
        </m:r>
        <m:r>
          <m:t>0</m:t>
        </m:r>
      </m:oMath>
      <w:r>
        <w:t xml:space="preserve">. (This can be easily done in NAND-TM as all uninitialized variables default to zero.)</w:t>
      </w:r>
    </w:p>
    <w:p>
      <w:pPr>
        <w:numPr>
          <w:ilvl w:val="0"/>
          <w:numId w:val="1006"/>
        </w:numPr>
      </w:pPr>
      <w:r>
        <w:t xml:space="preserve">Set</w:t>
      </w:r>
      <w:r>
        <w:t xml:space="preserve"> </w:t>
      </w:r>
      <w:r>
        <w:rPr>
          <w:rStyle w:val="VerbatimChar"/>
        </w:rPr>
        <w:t xml:space="preserve">i</w:t>
      </w:r>
      <w:r>
        <w:t xml:space="preserve"> </w:t>
      </w:r>
      <w:r>
        <w:t xml:space="preserve">to zero, by decrementing it until we reach the point where</w:t>
      </w:r>
      <w:r>
        <w:t xml:space="preserve"> </w:t>
      </w:r>
      <w:r>
        <w:rPr>
          <w:rStyle w:val="VerbatimChar"/>
        </w:rPr>
        <w:t xml:space="preserve">Atzero[i]</w:t>
      </w:r>
      <m:oMath>
        <m:r>
          <m:t>=</m:t>
        </m:r>
        <m:r>
          <m:t>1</m:t>
        </m:r>
      </m:oMath>
      <w:r>
        <w:t xml:space="preserve">.</w:t>
      </w:r>
    </w:p>
    <w:p>
      <w:pPr>
        <w:numPr>
          <w:ilvl w:val="0"/>
          <w:numId w:val="1006"/>
        </w:numPr>
      </w:pPr>
      <w:r>
        <w:t xml:space="preserve">Let</w:t>
      </w:r>
      <w:r>
        <w:t xml:space="preserve"> </w:t>
      </w:r>
      <w:r>
        <w:rPr>
          <w:rStyle w:val="VerbatimChar"/>
        </w:rPr>
        <w:t xml:space="preserve">Temp</w:t>
      </w:r>
      <w:r>
        <w:t xml:space="preserve"> </w:t>
      </w:r>
      <w:r>
        <w:t xml:space="preserve">be an array encoding the number</w:t>
      </w:r>
      <w:r>
        <w:t xml:space="preserve"> </w:t>
      </w:r>
      <m:oMath>
        <m:r>
          <m:t>0</m:t>
        </m:r>
      </m:oMath>
      <w:r>
        <w:t xml:space="preserve">.</w:t>
      </w:r>
    </w:p>
    <w:p>
      <w:pPr>
        <w:numPr>
          <w:ilvl w:val="0"/>
          <w:numId w:val="1006"/>
        </w:numPr>
      </w:pPr>
      <w:r>
        <w:t xml:space="preserve">We use</w:t>
      </w:r>
      <w:r>
        <w:t xml:space="preserve"> </w:t>
      </w:r>
      <w:r>
        <w:rPr>
          <w:rStyle w:val="VerbatimChar"/>
        </w:rPr>
        <w:t xml:space="preserve">GOTO</w:t>
      </w:r>
      <w:r>
        <w:t xml:space="preserve"> </w:t>
      </w:r>
      <w:r>
        <w:t xml:space="preserve">to simulate an inner loop of the form:</w:t>
      </w:r>
      <w:r>
        <w:t xml:space="preserve"> </w:t>
      </w:r>
      <w:r>
        <w:rPr>
          <w:b/>
        </w:rPr>
        <w:t xml:space="preserve">while</w:t>
      </w:r>
      <w:r>
        <w:t xml:space="preserve"> </w:t>
      </w:r>
      <w:r>
        <w:rPr>
          <w:rStyle w:val="VerbatimChar"/>
        </w:rPr>
        <w:t xml:space="preserve">Temp</w:t>
      </w:r>
      <w:r>
        <w:t xml:space="preserve"> </w:t>
      </w:r>
      <m:oMath>
        <m:r>
          <m:t>≠</m:t>
        </m:r>
      </m:oMath>
      <w:r>
        <w:t xml:space="preserve"> </w:t>
      </w:r>
      <w:r>
        <w:rPr>
          <w:rStyle w:val="VerbatimChar"/>
        </w:rPr>
        <w:t xml:space="preserve">Bar</w:t>
      </w:r>
      <w:r>
        <w:t xml:space="preserve">, increment</w:t>
      </w:r>
      <w:r>
        <w:t xml:space="preserve"> </w:t>
      </w:r>
      <w:r>
        <w:rPr>
          <w:rStyle w:val="VerbatimChar"/>
        </w:rPr>
        <w:t xml:space="preserve">Temp</w:t>
      </w:r>
      <w:r>
        <w:t xml:space="preserve">.</w:t>
      </w:r>
    </w:p>
    <w:p>
      <w:pPr>
        <w:numPr>
          <w:ilvl w:val="0"/>
          <w:numId w:val="1006"/>
        </w:numPr>
      </w:pPr>
      <w:r>
        <w:t xml:space="preserve">At the end of the loop,</w:t>
      </w:r>
      <w:r>
        <w:t xml:space="preserve"> </w:t>
      </w:r>
      <w:r>
        <w:rPr>
          <w:rStyle w:val="VerbatimChar"/>
        </w:rPr>
        <w:t xml:space="preserve">i</w:t>
      </w:r>
      <w:r>
        <w:t xml:space="preserve"> </w:t>
      </w:r>
      <w:r>
        <w:t xml:space="preserve">is equal to the value encoded by</w:t>
      </w:r>
      <w:r>
        <w:t xml:space="preserve"> </w:t>
      </w:r>
      <w:r>
        <w:rPr>
          <w:rStyle w:val="VerbatimChar"/>
        </w:rPr>
        <w:t xml:space="preserve">Bar</w:t>
      </w:r>
      <w:r>
        <w:t xml:space="preserve">.</w:t>
      </w:r>
    </w:p>
    <w:p>
      <w:pPr>
        <w:pStyle w:val="FirstParagraph"/>
      </w:pPr>
      <w:r>
        <w:t xml:space="preserve">In NAND-TM code (using some syntactic sugar), we can implement the above operations as follows:</w:t>
      </w:r>
    </w:p>
    <w:p>
      <w:pPr>
        <w:pStyle w:val="SourceCode"/>
      </w:pPr>
      <w:r>
        <w:rPr>
          <w:rStyle w:val="CommentTok"/>
        </w:rPr>
        <w:t xml:space="preserve"># assume Atzero is an array such that Atzero[0]=1</w:t>
      </w:r>
      <w:r>
        <w:br/>
      </w:r>
      <w:r>
        <w:rPr>
          <w:rStyle w:val="CommentTok"/>
        </w:rPr>
        <w:t xml:space="preserve"># and Atzero[j]=0 for all j&gt;0</w:t>
      </w:r>
      <w:r>
        <w:br/>
      </w:r>
      <w:r>
        <w:br/>
      </w:r>
      <w:r>
        <w:rPr>
          <w:rStyle w:val="CommentTok"/>
        </w:rPr>
        <w:t xml:space="preserve"># set i to 0.</w:t>
      </w:r>
      <w:r>
        <w:br/>
      </w:r>
      <w:r>
        <w:rPr>
          <w:rStyle w:val="NormalTok"/>
        </w:rPr>
        <w:t xml:space="preserve">LABEL(</w:t>
      </w:r>
      <w:r>
        <w:rPr>
          <w:rStyle w:val="StringTok"/>
        </w:rPr>
        <w:t xml:space="preserve">"zero_idx"</w:t>
      </w:r>
      <w:r>
        <w:rPr>
          <w:rStyle w:val="NormalTok"/>
        </w:rPr>
        <w:t xml:space="preserve">)</w:t>
      </w:r>
      <w:r>
        <w:br/>
      </w:r>
      <w:r>
        <w:rPr>
          <w:rStyle w:val="NormalTok"/>
        </w:rPr>
        <w:t xml:space="preserve">dir0 </w:t>
      </w:r>
      <w:r>
        <w:rPr>
          <w:rStyle w:val="OperatorTok"/>
        </w:rPr>
        <w:t xml:space="preserve">=</w:t>
      </w:r>
      <w:r>
        <w:rPr>
          <w:rStyle w:val="NormalTok"/>
        </w:rPr>
        <w:t xml:space="preserve"> zero</w:t>
      </w:r>
      <w:r>
        <w:br/>
      </w:r>
      <w:r>
        <w:rPr>
          <w:rStyle w:val="NormalTok"/>
        </w:rPr>
        <w:t xml:space="preserve">dir1 </w:t>
      </w:r>
      <w:r>
        <w:rPr>
          <w:rStyle w:val="OperatorTok"/>
        </w:rPr>
        <w:t xml:space="preserve">=</w:t>
      </w:r>
      <w:r>
        <w:rPr>
          <w:rStyle w:val="NormalTok"/>
        </w:rPr>
        <w:t xml:space="preserve"> one</w:t>
      </w:r>
      <w:r>
        <w:br/>
      </w:r>
      <w:r>
        <w:rPr>
          <w:rStyle w:val="CommentTok"/>
        </w:rPr>
        <w:t xml:space="preserve"># corresponds to i &lt;- i-1</w:t>
      </w:r>
      <w:r>
        <w:br/>
      </w:r>
      <w:r>
        <w:rPr>
          <w:rStyle w:val="NormalTok"/>
        </w:rPr>
        <w:t xml:space="preserve">GOTO(</w:t>
      </w:r>
      <w:r>
        <w:rPr>
          <w:rStyle w:val="StringTok"/>
        </w:rPr>
        <w:t xml:space="preserve">"zero_idx"</w:t>
      </w:r>
      <w:r>
        <w:rPr>
          <w:rStyle w:val="NormalTok"/>
        </w:rPr>
        <w:t xml:space="preserve">,NOT(Atzero[i]))</w:t>
      </w:r>
      <w:r>
        <w:br/>
      </w:r>
      <w:r>
        <w:rPr>
          <w:rStyle w:val="NormalTok"/>
        </w:rPr>
        <w:t xml:space="preserve">...</w:t>
      </w:r>
      <w:r>
        <w:br/>
      </w:r>
      <w:r>
        <w:rPr>
          <w:rStyle w:val="CommentTok"/>
        </w:rPr>
        <w:t xml:space="preserve"># zero out temp</w:t>
      </w:r>
      <w:r>
        <w:br/>
      </w:r>
      <w:r>
        <w:rPr>
          <w:rStyle w:val="CommentTok"/>
        </w:rPr>
        <w:t xml:space="preserve">#(code below assumes a specific prefix-free encoding in which 10 is the "end marker")</w:t>
      </w:r>
      <w:r>
        <w:br/>
      </w:r>
      <w:r>
        <w:rPr>
          <w:rStyle w:val="NormalTok"/>
        </w:rPr>
        <w:t xml:space="preserve">Temp[</w:t>
      </w:r>
      <w:r>
        <w:rPr>
          <w:rStyle w:val="DecValTok"/>
        </w:rPr>
        <w:t xml:space="preserve">0</w:t>
      </w:r>
      <w:r>
        <w:rPr>
          <w:rStyle w:val="NormalTok"/>
        </w:rPr>
        <w:t xml:space="preserve">] </w:t>
      </w:r>
      <w:r>
        <w:rPr>
          <w:rStyle w:val="OperatorTok"/>
        </w:rPr>
        <w:t xml:space="preserve">=</w:t>
      </w:r>
      <w:r>
        <w:rPr>
          <w:rStyle w:val="NormalTok"/>
        </w:rPr>
        <w:t xml:space="preserve"> </w:t>
      </w:r>
      <w:r>
        <w:rPr>
          <w:rStyle w:val="DecValTok"/>
        </w:rPr>
        <w:t xml:space="preserve">1</w:t>
      </w:r>
      <w:r>
        <w:br/>
      </w:r>
      <w:r>
        <w:rPr>
          <w:rStyle w:val="NormalTok"/>
        </w:rPr>
        <w:t xml:space="preserve">Temp[</w:t>
      </w:r>
      <w:r>
        <w:rPr>
          <w:rStyle w:val="DecValTok"/>
        </w:rPr>
        <w:t xml:space="preserve">1</w:t>
      </w:r>
      <w:r>
        <w:rPr>
          <w:rStyle w:val="NormalTok"/>
        </w:rPr>
        <w:t xml:space="preserve">] </w:t>
      </w:r>
      <w:r>
        <w:rPr>
          <w:rStyle w:val="OperatorTok"/>
        </w:rPr>
        <w:t xml:space="preserve">=</w:t>
      </w:r>
      <w:r>
        <w:rPr>
          <w:rStyle w:val="NormalTok"/>
        </w:rPr>
        <w:t xml:space="preserve"> </w:t>
      </w:r>
      <w:r>
        <w:rPr>
          <w:rStyle w:val="DecValTok"/>
        </w:rPr>
        <w:t xml:space="preserve">0</w:t>
      </w:r>
      <w:r>
        <w:br/>
      </w:r>
      <w:r>
        <w:rPr>
          <w:rStyle w:val="CommentTok"/>
        </w:rPr>
        <w:t xml:space="preserve"># set i to Bar, assume we know how to increment, compare</w:t>
      </w:r>
      <w:r>
        <w:br/>
      </w:r>
      <w:r>
        <w:rPr>
          <w:rStyle w:val="NormalTok"/>
        </w:rPr>
        <w:t xml:space="preserve">LABEL(</w:t>
      </w:r>
      <w:r>
        <w:rPr>
          <w:rStyle w:val="StringTok"/>
        </w:rPr>
        <w:t xml:space="preserve">"increment_temp"</w:t>
      </w:r>
      <w:r>
        <w:rPr>
          <w:rStyle w:val="NormalTok"/>
        </w:rPr>
        <w:t xml:space="preserve">)</w:t>
      </w:r>
      <w:r>
        <w:br/>
      </w:r>
      <w:r>
        <w:rPr>
          <w:rStyle w:val="NormalTok"/>
        </w:rPr>
        <w:t xml:space="preserve">cond </w:t>
      </w:r>
      <w:r>
        <w:rPr>
          <w:rStyle w:val="OperatorTok"/>
        </w:rPr>
        <w:t xml:space="preserve">=</w:t>
      </w:r>
      <w:r>
        <w:rPr>
          <w:rStyle w:val="NormalTok"/>
        </w:rPr>
        <w:t xml:space="preserve"> EQUAL(Temp,Bar)</w:t>
      </w:r>
      <w:r>
        <w:br/>
      </w:r>
      <w:r>
        <w:rPr>
          <w:rStyle w:val="NormalTok"/>
        </w:rPr>
        <w:t xml:space="preserve">dir0 </w:t>
      </w:r>
      <w:r>
        <w:rPr>
          <w:rStyle w:val="OperatorTok"/>
        </w:rPr>
        <w:t xml:space="preserve">=</w:t>
      </w:r>
      <w:r>
        <w:rPr>
          <w:rStyle w:val="NormalTok"/>
        </w:rPr>
        <w:t xml:space="preserve"> one</w:t>
      </w:r>
      <w:r>
        <w:br/>
      </w:r>
      <w:r>
        <w:rPr>
          <w:rStyle w:val="NormalTok"/>
        </w:rPr>
        <w:t xml:space="preserve">dir1 </w:t>
      </w:r>
      <w:r>
        <w:rPr>
          <w:rStyle w:val="OperatorTok"/>
        </w:rPr>
        <w:t xml:space="preserve">=</w:t>
      </w:r>
      <w:r>
        <w:rPr>
          <w:rStyle w:val="NormalTok"/>
        </w:rPr>
        <w:t xml:space="preserve"> one</w:t>
      </w:r>
      <w:r>
        <w:br/>
      </w:r>
      <w:r>
        <w:rPr>
          <w:rStyle w:val="CommentTok"/>
        </w:rPr>
        <w:t xml:space="preserve"># corresponds to i &lt;- i+1</w:t>
      </w:r>
      <w:r>
        <w:br/>
      </w:r>
      <w:r>
        <w:rPr>
          <w:rStyle w:val="NormalTok"/>
        </w:rPr>
        <w:t xml:space="preserve">INC(Temp)</w:t>
      </w:r>
      <w:r>
        <w:br/>
      </w:r>
      <w:r>
        <w:rPr>
          <w:rStyle w:val="NormalTok"/>
        </w:rPr>
        <w:t xml:space="preserve">GOTO(</w:t>
      </w:r>
      <w:r>
        <w:rPr>
          <w:rStyle w:val="StringTok"/>
        </w:rPr>
        <w:t xml:space="preserve">"increment_temp"</w:t>
      </w:r>
      <w:r>
        <w:rPr>
          <w:rStyle w:val="NormalTok"/>
        </w:rPr>
        <w:t xml:space="preserve">,cond)</w:t>
      </w:r>
      <w:r>
        <w:br/>
      </w:r>
      <w:r>
        <w:rPr>
          <w:rStyle w:val="CommentTok"/>
        </w:rPr>
        <w:t xml:space="preserve"># if we reach this point, i is number encoded by Bar</w:t>
      </w:r>
      <w:r>
        <w:br/>
      </w:r>
      <w:r>
        <w:rPr>
          <w:rStyle w:val="NormalTok"/>
        </w:rPr>
        <w:t xml:space="preserve">...</w:t>
      </w:r>
      <w:r>
        <w:br/>
      </w:r>
      <w:r>
        <w:rPr>
          <w:rStyle w:val="CommentTok"/>
        </w:rPr>
        <w:t xml:space="preserve"># final instruction of program</w:t>
      </w:r>
      <w:r>
        <w:br/>
      </w:r>
      <w:r>
        <w:rPr>
          <w:rStyle w:val="NormalTok"/>
        </w:rPr>
        <w:t xml:space="preserve">MODANDJUMP(dir0,dir1)</w:t>
      </w:r>
    </w:p>
    <w:p>
      <w:pPr>
        <w:pStyle w:val="Heading3"/>
      </w:pPr>
      <w:bookmarkStart w:id="39" w:name="two-dimensional-arrays-in-nand-tm"/>
      <w:r>
        <w:t xml:space="preserve">Two dimensional arrays in NAND-TM</w:t>
      </w:r>
      <w:bookmarkEnd w:id="39"/>
    </w:p>
    <w:p>
      <w:pPr>
        <w:pStyle w:val="FirstParagraph"/>
      </w:pPr>
      <w:r>
        <w:t xml:space="preserve">To implement two dimensional arrays, we want to embed them in a one dimensional array.</w:t>
      </w:r>
      <w:r>
        <w:t xml:space="preserve"> </w:t>
      </w:r>
      <w:r>
        <w:t xml:space="preserve">The idea is that we come up with a</w:t>
      </w:r>
      <w:r>
        <w:t xml:space="preserve"> </w:t>
      </w:r>
      <w:r>
        <w:rPr>
          <w:i/>
        </w:rPr>
        <w:t xml:space="preserve">one to one</w:t>
      </w:r>
      <w:r>
        <w:t xml:space="preserve"> </w:t>
      </w:r>
      <w:r>
        <w:t xml:space="preserve">function</w:t>
      </w:r>
      <w:r>
        <w:t xml:space="preserve"> </w:t>
      </w:r>
      <m:oMath>
        <m:r>
          <m:t>e</m:t>
        </m:r>
        <m:r>
          <m:t>m</m:t>
        </m:r>
        <m:r>
          <m:t>b</m:t>
        </m:r>
        <m:r>
          <m:t>e</m:t>
        </m:r>
        <m:r>
          <m:t>d</m:t>
        </m:r>
        <m:r>
          <m:t>:</m:t>
        </m:r>
        <m:r>
          <m:rPr>
            <m:sty m:val="p"/>
            <m:scr m:val="double-struck"/>
          </m:rPr>
          <m:t>N</m:t>
        </m:r>
        <m:r>
          <m:t>×</m:t>
        </m:r>
        <m:r>
          <m:rPr>
            <m:sty m:val="p"/>
            <m:scr m:val="double-struck"/>
          </m:rPr>
          <m:t>N</m:t>
        </m:r>
        <m:r>
          <m:t>→</m:t>
        </m:r>
        <m:r>
          <m:rPr>
            <m:sty m:val="p"/>
            <m:scr m:val="double-struck"/>
          </m:rPr>
          <m:t>N</m:t>
        </m:r>
      </m:oMath>
      <w:r>
        <w:t xml:space="preserve">, and so embed the location</w:t>
      </w:r>
      <w:r>
        <w:t xml:space="preserve"> </w:t>
      </w:r>
      <m:oMath>
        <m:r>
          <m:t>(</m:t>
        </m:r>
        <m:r>
          <m:t>i</m:t>
        </m:r>
        <m:r>
          <m:t>,</m:t>
        </m:r>
        <m:r>
          <m:t>j</m:t>
        </m:r>
        <m:r>
          <m:t>)</m:t>
        </m:r>
      </m:oMath>
      <w:r>
        <w:t xml:space="preserve"> </w:t>
      </w:r>
      <w:r>
        <w:t xml:space="preserve">of the two dimensional array</w:t>
      </w:r>
      <w:r>
        <w:t xml:space="preserve"> </w:t>
      </w:r>
      <w:r>
        <w:rPr>
          <w:rStyle w:val="VerbatimChar"/>
        </w:rPr>
        <w:t xml:space="preserve">Two</w:t>
      </w:r>
      <w:r>
        <w:t xml:space="preserve"> </w:t>
      </w:r>
      <w:r>
        <w:t xml:space="preserve">in the location</w:t>
      </w:r>
      <w:r>
        <w:t xml:space="preserve"> </w:t>
      </w:r>
      <m:oMath>
        <m:r>
          <m:t>e</m:t>
        </m:r>
        <m:r>
          <m:t>m</m:t>
        </m:r>
        <m:r>
          <m:t>b</m:t>
        </m:r>
        <m:r>
          <m:t>e</m:t>
        </m:r>
        <m:r>
          <m:t>d</m:t>
        </m:r>
        <m:r>
          <m:t>(</m:t>
        </m:r>
        <m:r>
          <m:t>i</m:t>
        </m:r>
        <m:r>
          <m:t>,</m:t>
        </m:r>
        <m:r>
          <m:t>j</m:t>
        </m:r>
        <m:r>
          <m:t>)</m:t>
        </m:r>
      </m:oMath>
      <w:r>
        <w:t xml:space="preserve"> </w:t>
      </w:r>
      <w:r>
        <w:t xml:space="preserve">of the array</w:t>
      </w:r>
      <w:r>
        <w:t xml:space="preserve"> </w:t>
      </w:r>
      <w:r>
        <w:rPr>
          <w:rStyle w:val="VerbatimChar"/>
        </w:rPr>
        <w:t xml:space="preserve">One</w:t>
      </w:r>
      <w:r>
        <w:t xml:space="preserve">.</w:t>
      </w:r>
    </w:p>
    <w:p>
      <w:pPr>
        <w:pStyle w:val="BodyText"/>
      </w:pPr>
      <w:r>
        <w:t xml:space="preserve">Since the set</w:t>
      </w:r>
      <w:r>
        <w:t xml:space="preserve"> </w:t>
      </w:r>
      <m:oMath>
        <m:r>
          <m:rPr>
            <m:sty m:val="p"/>
            <m:scr m:val="double-struck"/>
          </m:rPr>
          <m:t>N</m:t>
        </m:r>
        <m:r>
          <m:t>×</m:t>
        </m:r>
        <m:r>
          <m:rPr>
            <m:sty m:val="p"/>
            <m:scr m:val="double-struck"/>
          </m:rPr>
          <m:t>N</m:t>
        </m:r>
      </m:oMath>
      <w:r>
        <w:t xml:space="preserve"> </w:t>
      </w:r>
      <w:r>
        <w:t xml:space="preserve">seems</w:t>
      </w:r>
      <w:r>
        <w:t xml:space="preserve"> </w:t>
      </w:r>
      <w:r>
        <w:t xml:space="preserve">“</w:t>
      </w:r>
      <w:r>
        <w:t xml:space="preserve">much bigger</w:t>
      </w:r>
      <w:r>
        <w:t xml:space="preserve">”</w:t>
      </w:r>
      <w:r>
        <w:t xml:space="preserve"> </w:t>
      </w:r>
      <w:r>
        <w:t xml:space="preserve">than the set</w:t>
      </w:r>
      <w:r>
        <w:t xml:space="preserve"> </w:t>
      </w:r>
      <m:oMath>
        <m:r>
          <m:rPr>
            <m:sty m:val="p"/>
            <m:scr m:val="double-struck"/>
          </m:rPr>
          <m:t>N</m:t>
        </m:r>
      </m:oMath>
      <w:r>
        <w:t xml:space="preserve">, a priori it might not be clear that such a one to one mapping exists. However, once you think about it more, it is not that hard to construct.</w:t>
      </w:r>
      <w:r>
        <w:t xml:space="preserve"> </w:t>
      </w:r>
      <w:r>
        <w:t xml:space="preserve">For example, you could ask a child to use scissors and glue to transform a 10" by 10" piece of paper into a 1" by 100" strip.</w:t>
      </w:r>
      <w:r>
        <w:t xml:space="preserve"> </w:t>
      </w:r>
      <w:r>
        <w:t xml:space="preserve">This is essentially a one to one map from</w:t>
      </w:r>
      <w:r>
        <w:t xml:space="preserve"> </w:t>
      </w:r>
      <m:oMath>
        <m:r>
          <m:t>[</m:t>
        </m:r>
        <m:r>
          <m:t>10</m:t>
        </m:r>
        <m:r>
          <m:t>]</m:t>
        </m:r>
        <m:r>
          <m:t>×</m:t>
        </m:r>
        <m:r>
          <m:t>[</m:t>
        </m:r>
        <m:r>
          <m:t>10</m:t>
        </m:r>
        <m:r>
          <m:t>]</m:t>
        </m:r>
      </m:oMath>
      <w:r>
        <w:t xml:space="preserve"> </w:t>
      </w:r>
      <w:r>
        <w:t xml:space="preserve">to</w:t>
      </w:r>
      <w:r>
        <w:t xml:space="preserve"> </w:t>
      </w:r>
      <m:oMath>
        <m:r>
          <m:t>[</m:t>
        </m:r>
        <m:r>
          <m:t>100</m:t>
        </m:r>
        <m:r>
          <m:t>]</m:t>
        </m:r>
      </m:oMath>
      <w:r>
        <w:t xml:space="preserve">.</w:t>
      </w:r>
      <w:r>
        <w:t xml:space="preserve"> </w:t>
      </w:r>
      <w:r>
        <w:t xml:space="preserve">We can generalize this to obtain a one to one map from</w:t>
      </w:r>
      <w:r>
        <w:t xml:space="preserve"> </w:t>
      </w:r>
      <m:oMath>
        <m:r>
          <m:t>[</m:t>
        </m:r>
        <m:r>
          <m:t>n</m:t>
        </m:r>
        <m:r>
          <m:t>]</m:t>
        </m:r>
        <m:r>
          <m:t>×</m:t>
        </m:r>
        <m:r>
          <m:t>[</m:t>
        </m:r>
        <m:r>
          <m:t>n</m:t>
        </m:r>
        <m:r>
          <m:t>]</m:t>
        </m:r>
      </m:oMath>
      <w:r>
        <w:t xml:space="preserve"> </w:t>
      </w:r>
      <w:r>
        <w:t xml:space="preserve">to</w:t>
      </w:r>
      <w:r>
        <w:t xml:space="preserve"> </w:t>
      </w:r>
      <m:oMath>
        <m:r>
          <m:t>[</m:t>
        </m:r>
        <m:sSup>
          <m:e>
            <m:r>
              <m:t>n</m:t>
            </m:r>
          </m:e>
          <m:sup>
            <m:r>
              <m:t>2</m:t>
            </m:r>
          </m:sup>
        </m:sSup>
        <m:r>
          <m:t>]</m:t>
        </m:r>
      </m:oMath>
      <w:r>
        <w:t xml:space="preserve"> </w:t>
      </w:r>
      <w:r>
        <w:t xml:space="preserve">and more generally a one to one map from</w:t>
      </w:r>
      <w:r>
        <w:t xml:space="preserve"> </w:t>
      </w:r>
      <m:oMath>
        <m:r>
          <m:rPr>
            <m:sty m:val="p"/>
            <m:scr m:val="double-struck"/>
          </m:rPr>
          <m:t>N</m:t>
        </m:r>
        <m:r>
          <m:t>×</m:t>
        </m:r>
        <m:r>
          <m:rPr>
            <m:sty m:val="p"/>
            <m:scr m:val="double-struck"/>
          </m:rPr>
          <m:t>N</m:t>
        </m:r>
      </m:oMath>
      <w:r>
        <w:t xml:space="preserve"> </w:t>
      </w:r>
      <w:r>
        <w:t xml:space="preserve">to</w:t>
      </w:r>
      <w:r>
        <w:t xml:space="preserve"> </w:t>
      </w:r>
      <m:oMath>
        <m:r>
          <m:rPr>
            <m:sty m:val="p"/>
            <m:scr m:val="double-struck"/>
          </m:rPr>
          <m:t>N</m:t>
        </m:r>
      </m:oMath>
      <w:r>
        <w:t xml:space="preserve">.</w:t>
      </w:r>
      <w:r>
        <w:t xml:space="preserve"> </w:t>
      </w:r>
      <w:r>
        <w:t xml:space="preserve">Specifically, the following map</w:t>
      </w:r>
      <w:r>
        <w:t xml:space="preserve"> </w:t>
      </w:r>
      <m:oMath>
        <m:r>
          <m:t>e</m:t>
        </m:r>
        <m:r>
          <m:t>m</m:t>
        </m:r>
        <m:r>
          <m:t>b</m:t>
        </m:r>
        <m:r>
          <m:t>e</m:t>
        </m:r>
        <m:r>
          <m:t>d</m:t>
        </m:r>
      </m:oMath>
      <w:r>
        <w:t xml:space="preserve"> </w:t>
      </w:r>
      <w:r>
        <w:t xml:space="preserve">would do (see</w:t>
      </w:r>
      <w:r>
        <w:t xml:space="preserve"> </w:t>
      </w:r>
      <w:hyperlink r:id="rId22">
        <w:r>
          <w:rPr>
            <w:rStyle w:val="Hyperlink"/>
          </w:rPr>
          <w:t xml:space="preserve">pairingfuncfig</w:t>
        </w:r>
      </w:hyperlink>
      <w:r>
        <w:t xml:space="preserve">):</w:t>
      </w:r>
    </w:p>
    <w:p>
      <w:pPr>
        <w:pStyle w:val="BodyText"/>
      </w:pPr>
      <m:oMathPara>
        <m:oMathParaPr>
          <m:jc m:val="center"/>
        </m:oMathParaPr>
        <m:oMath>
          <m:r>
            <m:t>e</m:t>
          </m:r>
          <m:r>
            <m:t>m</m:t>
          </m:r>
          <m:r>
            <m:t>b</m:t>
          </m:r>
          <m:r>
            <m:t>e</m:t>
          </m:r>
          <m:r>
            <m:t>d</m:t>
          </m:r>
          <m:r>
            <m:t>(</m:t>
          </m:r>
          <m:r>
            <m:t>x</m:t>
          </m:r>
          <m:r>
            <m:t>,</m:t>
          </m:r>
          <m:r>
            <m:t>y</m:t>
          </m:r>
          <m:r>
            <m:t>)</m:t>
          </m:r>
          <m:r>
            <m:t>=</m:t>
          </m:r>
          <m:f>
            <m:fPr>
              <m:type m:val="lin"/>
            </m:fPr>
            <m:num>
              <m:r>
                <m:t>1</m:t>
              </m:r>
            </m:num>
            <m:den>
              <m:r>
                <m:t>2</m:t>
              </m:r>
            </m:den>
          </m:f>
          <m:r>
            <m:t>(</m:t>
          </m:r>
          <m:r>
            <m:t>x</m:t>
          </m:r>
          <m:r>
            <m:t>+</m:t>
          </m:r>
          <m:r>
            <m:t>y</m:t>
          </m:r>
          <m:r>
            <m:t>)</m:t>
          </m:r>
          <m:r>
            <m:t>(</m:t>
          </m:r>
          <m:r>
            <m:t>x</m:t>
          </m:r>
          <m:r>
            <m:t>+</m:t>
          </m:r>
          <m:r>
            <m:t>y</m:t>
          </m:r>
          <m:r>
            <m:t>+</m:t>
          </m:r>
          <m:r>
            <m:t>1</m:t>
          </m:r>
          <m:r>
            <m:t>)</m:t>
          </m:r>
          <m:r>
            <m:t>+</m:t>
          </m:r>
          <m:r>
            <m:t>x</m:t>
          </m:r>
          <m:r>
            <m:t> </m:t>
          </m:r>
          <m:r>
            <m:t> </m:t>
          </m:r>
          <m:r>
            <m:t>.</m:t>
          </m:r>
        </m:oMath>
      </m:oMathPara>
    </w:p>
    <w:p>
      <w:pPr>
        <w:pStyle w:val="CaptionedFigure"/>
      </w:pPr>
      <w:bookmarkStart w:id="41" w:name="pairingfuncfig"/>
      <w:r>
        <w:drawing>
          <wp:inline>
            <wp:extent cx="5334000" cy="2760657"/>
            <wp:effectExtent b="0" l="0" r="0" t="0"/>
            <wp:docPr descr="Illustration of the map embed(x,y) = \tfrac{1}{2}(x+y)(x+y+1)+x for x,y \in [10], one can see that for every distinct pairs (x,y) and (x',y'), embed(x,y) \neq embed(x',y')." title="" id="1" name="Picture"/>
            <a:graphic>
              <a:graphicData uri="http://schemas.openxmlformats.org/drawingml/2006/picture">
                <pic:pic>
                  <pic:nvPicPr>
                    <pic:cNvPr descr="../figure/pairing_function.png" id="0" name="Picture"/>
                    <pic:cNvPicPr>
                      <a:picLocks noChangeArrowheads="1" noChangeAspect="1"/>
                    </pic:cNvPicPr>
                  </pic:nvPicPr>
                  <pic:blipFill>
                    <a:blip r:embed="rId40"/>
                    <a:stretch>
                      <a:fillRect/>
                    </a:stretch>
                  </pic:blipFill>
                  <pic:spPr bwMode="auto">
                    <a:xfrm>
                      <a:off x="0" y="0"/>
                      <a:ext cx="5334000" cy="2760657"/>
                    </a:xfrm>
                    <a:prstGeom prst="rect">
                      <a:avLst/>
                    </a:prstGeom>
                    <a:noFill/>
                    <a:ln w="9525">
                      <a:noFill/>
                      <a:headEnd/>
                      <a:tailEnd/>
                    </a:ln>
                  </pic:spPr>
                </pic:pic>
              </a:graphicData>
            </a:graphic>
          </wp:inline>
        </w:drawing>
      </w:r>
      <w:bookmarkEnd w:id="41"/>
    </w:p>
    <w:p>
      <w:pPr>
        <w:pStyle w:val="ImageCaption"/>
      </w:pPr>
      <w:r>
        <w:t xml:space="preserve">Illustration of the map</w:t>
      </w:r>
      <w:r>
        <w:t xml:space="preserve"> </w:t>
      </w:r>
      <m:oMath>
        <m:r>
          <m:t>e</m:t>
        </m:r>
        <m:r>
          <m:t>m</m:t>
        </m:r>
        <m:r>
          <m:t>b</m:t>
        </m:r>
        <m:r>
          <m:t>e</m:t>
        </m:r>
        <m:r>
          <m:t>d</m:t>
        </m:r>
        <m:r>
          <m:t>(</m:t>
        </m:r>
        <m:r>
          <m:t>x</m:t>
        </m:r>
        <m:r>
          <m:t>,</m:t>
        </m:r>
        <m:r>
          <m:t>y</m:t>
        </m:r>
        <m:r>
          <m:t>)</m:t>
        </m:r>
        <m:r>
          <m:t>=</m:t>
        </m:r>
        <m:f>
          <m:fPr>
            <m:type m:val="lin"/>
          </m:fPr>
          <m:num>
            <m:r>
              <m:t>1</m:t>
            </m:r>
          </m:num>
          <m:den>
            <m:r>
              <m:t>2</m:t>
            </m:r>
          </m:den>
        </m:f>
        <m:r>
          <m:t>(</m:t>
        </m:r>
        <m:r>
          <m:t>x</m:t>
        </m:r>
        <m:r>
          <m:t>+</m:t>
        </m:r>
        <m:r>
          <m:t>y</m:t>
        </m:r>
        <m:r>
          <m:t>)</m:t>
        </m:r>
        <m:r>
          <m:t>(</m:t>
        </m:r>
        <m:r>
          <m:t>x</m:t>
        </m:r>
        <m:r>
          <m:t>+</m:t>
        </m:r>
        <m:r>
          <m:t>y</m:t>
        </m:r>
        <m:r>
          <m:t>+</m:t>
        </m:r>
        <m:r>
          <m:t>1</m:t>
        </m:r>
        <m:r>
          <m:t>)</m:t>
        </m:r>
        <m:r>
          <m:t>+</m:t>
        </m:r>
        <m:r>
          <m:t>x</m:t>
        </m:r>
      </m:oMath>
      <w:r>
        <w:t xml:space="preserve"> </w:t>
      </w:r>
      <w:r>
        <w:t xml:space="preserve">for</w:t>
      </w:r>
      <w:r>
        <w:t xml:space="preserve"> </w:t>
      </w:r>
      <m:oMath>
        <m:r>
          <m:t>x</m:t>
        </m:r>
        <m:r>
          <m:t>,</m:t>
        </m:r>
        <m:r>
          <m:t>y</m:t>
        </m:r>
        <m:r>
          <m:t>∈</m:t>
        </m:r>
        <m:r>
          <m:t>[</m:t>
        </m:r>
        <m:r>
          <m:t>10</m:t>
        </m:r>
        <m:r>
          <m:t>]</m:t>
        </m:r>
      </m:oMath>
      <w:r>
        <w:t xml:space="preserve">, one can see that for every distinct pairs</w:t>
      </w:r>
      <w:r>
        <w:t xml:space="preserve"> </w:t>
      </w:r>
      <m:oMath>
        <m:r>
          <m:t>(</m:t>
        </m:r>
        <m:r>
          <m:t>x</m:t>
        </m:r>
        <m:r>
          <m:t>,</m:t>
        </m:r>
        <m:r>
          <m:t>y</m:t>
        </m:r>
        <m:r>
          <m:t>)</m:t>
        </m:r>
      </m:oMath>
      <w:r>
        <w:t xml:space="preserve"> </w:t>
      </w:r>
      <w:r>
        <w:t xml:space="preserve">and</w:t>
      </w:r>
      <w:r>
        <w:t xml:space="preserve"> </w:t>
      </w:r>
      <m:oMath>
        <m:r>
          <m:t>(</m:t>
        </m:r>
        <m:r>
          <m:t>x</m:t>
        </m:r>
        <m:r>
          <m:t>′</m:t>
        </m:r>
        <m:r>
          <m:t>,</m:t>
        </m:r>
        <m:r>
          <m:t>y</m:t>
        </m:r>
        <m:r>
          <m:t>′</m:t>
        </m:r>
        <m:r>
          <m:t>)</m:t>
        </m:r>
      </m:oMath>
      <w:r>
        <w:t xml:space="preserve">,</w:t>
      </w:r>
      <w:r>
        <w:t xml:space="preserve"> </w:t>
      </w:r>
      <m:oMath>
        <m:r>
          <m:t>e</m:t>
        </m:r>
        <m:r>
          <m:t>m</m:t>
        </m:r>
        <m:r>
          <m:t>b</m:t>
        </m:r>
        <m:r>
          <m:t>e</m:t>
        </m:r>
        <m:r>
          <m:t>d</m:t>
        </m:r>
        <m:r>
          <m:t>(</m:t>
        </m:r>
        <m:r>
          <m:t>x</m:t>
        </m:r>
        <m:r>
          <m:t>,</m:t>
        </m:r>
        <m:r>
          <m:t>y</m:t>
        </m:r>
        <m:r>
          <m:t>)</m:t>
        </m:r>
        <m:r>
          <m:t>≠</m:t>
        </m:r>
        <m:r>
          <m:t>e</m:t>
        </m:r>
        <m:r>
          <m:t>m</m:t>
        </m:r>
        <m:r>
          <m:t>b</m:t>
        </m:r>
        <m:r>
          <m:t>e</m:t>
        </m:r>
        <m:r>
          <m:t>d</m:t>
        </m:r>
        <m:r>
          <m:t>(</m:t>
        </m:r>
        <m:r>
          <m:t>x</m:t>
        </m:r>
        <m:r>
          <m:t>′</m:t>
        </m:r>
        <m:r>
          <m:t>,</m:t>
        </m:r>
        <m:r>
          <m:t>y</m:t>
        </m:r>
        <m:r>
          <m:t>′</m:t>
        </m:r>
        <m:r>
          <m:t>)</m:t>
        </m:r>
      </m:oMath>
      <w:r>
        <w:t xml:space="preserve">.</w:t>
      </w:r>
    </w:p>
    <w:p>
      <w:pPr>
        <w:pStyle w:val="BodyText"/>
      </w:pPr>
      <w:hyperlink r:id="rId22">
        <w:r>
          <w:rPr>
            <w:rStyle w:val="Hyperlink"/>
          </w:rPr>
          <w:t xml:space="preserve">pair-ex</w:t>
        </w:r>
      </w:hyperlink>
      <w:r>
        <w:t xml:space="preserve"> </w:t>
      </w:r>
      <w:r>
        <w:t xml:space="preserve">asks you to prove that</w:t>
      </w:r>
      <w:r>
        <w:t xml:space="preserve"> </w:t>
      </w:r>
      <m:oMath>
        <m:r>
          <m:t>e</m:t>
        </m:r>
        <m:r>
          <m:t>m</m:t>
        </m:r>
        <m:r>
          <m:t>b</m:t>
        </m:r>
        <m:r>
          <m:t>e</m:t>
        </m:r>
        <m:r>
          <m:t>d</m:t>
        </m:r>
      </m:oMath>
      <w:r>
        <w:t xml:space="preserve"> </w:t>
      </w:r>
      <w:r>
        <w:t xml:space="preserve">is indeed one to one, as well as computable by a NAND-TM program. (The latter can be done by simply following the grade-school algorithms for multiplication, addition, and division.)</w:t>
      </w:r>
      <w:r>
        <w:t xml:space="preserve"> </w:t>
      </w:r>
      <w:r>
        <w:t xml:space="preserve">This means that we can replace code of the form</w:t>
      </w:r>
      <w:r>
        <w:t xml:space="preserve"> </w:t>
      </w:r>
      <w:r>
        <w:rPr>
          <w:rStyle w:val="VerbatimChar"/>
        </w:rPr>
        <w:t xml:space="preserve">Two[Foo][Bar] = something</w:t>
      </w:r>
      <w:r>
        <w:t xml:space="preserve"> </w:t>
      </w:r>
      <w:r>
        <w:t xml:space="preserve">(i.e., access the two dimensional array</w:t>
      </w:r>
      <w:r>
        <w:t xml:space="preserve"> </w:t>
      </w:r>
      <w:r>
        <w:rPr>
          <w:rStyle w:val="VerbatimChar"/>
        </w:rPr>
        <w:t xml:space="preserve">Two</w:t>
      </w:r>
      <w:r>
        <w:t xml:space="preserve"> </w:t>
      </w:r>
      <w:r>
        <w:t xml:space="preserve">at the integers encoded by the one dimensional arrays</w:t>
      </w:r>
      <w:r>
        <w:t xml:space="preserve"> </w:t>
      </w:r>
      <w:r>
        <w:rPr>
          <w:rStyle w:val="VerbatimChar"/>
        </w:rPr>
        <w:t xml:space="preserve">Foo</w:t>
      </w:r>
      <w:r>
        <w:t xml:space="preserve"> </w:t>
      </w:r>
      <w:r>
        <w:t xml:space="preserve">and</w:t>
      </w:r>
      <w:r>
        <w:t xml:space="preserve"> </w:t>
      </w:r>
      <w:r>
        <w:rPr>
          <w:rStyle w:val="VerbatimChar"/>
        </w:rPr>
        <w:t xml:space="preserve">Bar</w:t>
      </w:r>
      <w:r>
        <w:t xml:space="preserve">) by code of the form:</w:t>
      </w:r>
    </w:p>
    <w:p>
      <w:pPr>
        <w:pStyle w:val="SourceCode"/>
      </w:pPr>
      <w:r>
        <w:rPr>
          <w:rStyle w:val="NormalTok"/>
        </w:rPr>
        <w:t xml:space="preserve">Blah </w:t>
      </w:r>
      <w:r>
        <w:rPr>
          <w:rStyle w:val="OperatorTok"/>
        </w:rPr>
        <w:t xml:space="preserve">=</w:t>
      </w:r>
      <w:r>
        <w:rPr>
          <w:rStyle w:val="NormalTok"/>
        </w:rPr>
        <w:t xml:space="preserve"> embed(Foo,Bar)</w:t>
      </w:r>
      <w:r>
        <w:br/>
      </w:r>
      <w:r>
        <w:rPr>
          <w:rStyle w:val="NormalTok"/>
        </w:rPr>
        <w:t xml:space="preserve">Setindex(Blah)</w:t>
      </w:r>
      <w:r>
        <w:br/>
      </w:r>
      <w:r>
        <w:rPr>
          <w:rStyle w:val="NormalTok"/>
        </w:rPr>
        <w:t xml:space="preserve">Two[i] </w:t>
      </w:r>
      <w:r>
        <w:rPr>
          <w:rStyle w:val="OperatorTok"/>
        </w:rPr>
        <w:t xml:space="preserve">=</w:t>
      </w:r>
      <w:r>
        <w:rPr>
          <w:rStyle w:val="NormalTok"/>
        </w:rPr>
        <w:t xml:space="preserve"> something</w:t>
      </w:r>
    </w:p>
    <w:p>
      <w:pPr>
        <w:pStyle w:val="Heading3"/>
      </w:pPr>
      <w:bookmarkStart w:id="42" w:name="all-the-rest"/>
      <w:r>
        <w:t xml:space="preserve">All the rest</w:t>
      </w:r>
      <w:bookmarkEnd w:id="42"/>
    </w:p>
    <w:p>
      <w:pPr>
        <w:pStyle w:val="FirstParagraph"/>
      </w:pPr>
      <w:r>
        <w:t xml:space="preserve">Once we have two dimensional arrays and indexed access, simulating NAND-RAM with NAND-TM is just a matter of implementing the standard algorithms for arithmetic operations and comparisons in NAND-TM.</w:t>
      </w:r>
      <w:r>
        <w:t xml:space="preserve"> </w:t>
      </w:r>
      <w:r>
        <w:t xml:space="preserve">While this is cumbersome, it is not difficult, and the end result is to show that every NAND-RAM program</w:t>
      </w:r>
      <w:r>
        <w:t xml:space="preserve"> </w:t>
      </w:r>
      <m:oMath>
        <m:r>
          <m:t>P</m:t>
        </m:r>
      </m:oMath>
      <w:r>
        <w:t xml:space="preserve"> </w:t>
      </w:r>
      <w:r>
        <w:t xml:space="preserve">can be simulated by an equivalent NAND-TM program</w:t>
      </w:r>
      <w:r>
        <w:t xml:space="preserve"> </w:t>
      </w:r>
      <m:oMath>
        <m:r>
          <m:t>Q</m:t>
        </m:r>
      </m:oMath>
      <w:r>
        <w:t xml:space="preserve">, thus completing the proof of</w:t>
      </w:r>
      <w:r>
        <w:t xml:space="preserve"> </w:t>
      </w:r>
      <w:hyperlink r:id="rId22">
        <w:r>
          <w:rPr>
            <w:rStyle w:val="Hyperlink"/>
          </w:rPr>
          <w:t xml:space="preserve">RAMTMequivalencethm</w:t>
        </w:r>
      </w:hyperlink>
      <w:r>
        <w:t xml:space="preserve">.</w:t>
      </w:r>
    </w:p>
    <w:bookmarkStart w:id="47" w:name="recursion"/>
    <w:p>
      <w:pPr>
        <w:pStyle w:val="BodyText"/>
      </w:pPr>
      <w:r>
        <w:t xml:space="preserve">One concept that appears in many programming languages but we did not include in NAND-RAM programs is</w:t>
      </w:r>
      <w:r>
        <w:t xml:space="preserve"> </w:t>
      </w:r>
      <w:r>
        <w:rPr>
          <w:i/>
        </w:rPr>
        <w:t xml:space="preserve">recursion</w:t>
      </w:r>
      <w:r>
        <w:t xml:space="preserve">.</w:t>
      </w:r>
      <w:r>
        <w:t xml:space="preserve"> </w:t>
      </w:r>
      <w:r>
        <w:t xml:space="preserve">However, recursion (and function calls in general) can be implemented in NAND-RAM using the</w:t>
      </w:r>
      <w:r>
        <w:t xml:space="preserve"> </w:t>
      </w:r>
      <w:hyperlink r:id="rId43">
        <w:r>
          <w:rPr>
            <w:rStyle w:val="Hyperlink"/>
          </w:rPr>
          <w:t xml:space="preserve">stack data structure</w:t>
        </w:r>
      </w:hyperlink>
      <w:r>
        <w:t xml:space="preserve">.</w:t>
      </w:r>
      <w:r>
        <w:t xml:space="preserve"> </w:t>
      </w:r>
      <w:r>
        <w:t xml:space="preserve">A</w:t>
      </w:r>
      <w:r>
        <w:t xml:space="preserve"> </w:t>
      </w:r>
      <w:r>
        <w:rPr>
          <w:i/>
        </w:rPr>
        <w:t xml:space="preserve">stack</w:t>
      </w:r>
      <w:r>
        <w:t xml:space="preserve"> </w:t>
      </w:r>
      <w:r>
        <w:t xml:space="preserve">is a data structure containing a sequence of elements, where we can</w:t>
      </w:r>
      <w:r>
        <w:t xml:space="preserve"> </w:t>
      </w:r>
      <w:r>
        <w:t xml:space="preserve">“</w:t>
      </w:r>
      <w:r>
        <w:t xml:space="preserve">push</w:t>
      </w:r>
      <w:r>
        <w:t xml:space="preserve">”</w:t>
      </w:r>
      <w:r>
        <w:t xml:space="preserve"> </w:t>
      </w:r>
      <w:r>
        <w:t xml:space="preserve">elements into it and</w:t>
      </w:r>
      <w:r>
        <w:t xml:space="preserve"> </w:t>
      </w:r>
      <w:r>
        <w:t xml:space="preserve">“</w:t>
      </w:r>
      <w:r>
        <w:t xml:space="preserve">pop</w:t>
      </w:r>
      <w:r>
        <w:t xml:space="preserve">”</w:t>
      </w:r>
      <w:r>
        <w:t xml:space="preserve"> </w:t>
      </w:r>
      <w:r>
        <w:t xml:space="preserve">them from it in</w:t>
      </w:r>
      <w:r>
        <w:t xml:space="preserve"> </w:t>
      </w:r>
      <w:r>
        <w:t xml:space="preserve">“</w:t>
      </w:r>
      <w:r>
        <w:t xml:space="preserve">first in last out</w:t>
      </w:r>
      <w:r>
        <w:t xml:space="preserve">”</w:t>
      </w:r>
      <w:r>
        <w:t xml:space="preserve"> </w:t>
      </w:r>
      <w:r>
        <w:t xml:space="preserve">order.</w:t>
      </w:r>
    </w:p>
    <w:p>
      <w:pPr>
        <w:pStyle w:val="BodyText"/>
      </w:pPr>
      <w:r>
        <w:t xml:space="preserve">We can implement a stack using an array of integers</w:t>
      </w:r>
      <w:r>
        <w:t xml:space="preserve"> </w:t>
      </w:r>
      <w:r>
        <w:rPr>
          <w:rStyle w:val="VerbatimChar"/>
        </w:rPr>
        <w:t xml:space="preserve">Stack</w:t>
      </w:r>
      <w:r>
        <w:t xml:space="preserve"> </w:t>
      </w:r>
      <w:r>
        <w:t xml:space="preserve">and a scalar variable</w:t>
      </w:r>
      <w:r>
        <w:t xml:space="preserve"> </w:t>
      </w:r>
      <w:r>
        <w:rPr>
          <w:rStyle w:val="VerbatimChar"/>
        </w:rPr>
        <w:t xml:space="preserve">stackpointer</w:t>
      </w:r>
      <w:r>
        <w:t xml:space="preserve"> </w:t>
      </w:r>
      <w:r>
        <w:t xml:space="preserve">that will be the number of items in the stack.</w:t>
      </w:r>
      <w:r>
        <w:t xml:space="preserve"> </w:t>
      </w:r>
      <w:r>
        <w:t xml:space="preserve">We implement</w:t>
      </w:r>
      <w:r>
        <w:t xml:space="preserve"> </w:t>
      </w:r>
      <w:r>
        <w:rPr>
          <w:rStyle w:val="VerbatimChar"/>
        </w:rPr>
        <w:t xml:space="preserve">push(foo)</w:t>
      </w:r>
      <w:r>
        <w:t xml:space="preserve"> </w:t>
      </w:r>
      <w:r>
        <w:t xml:space="preserve">by</w:t>
      </w:r>
    </w:p>
    <w:p>
      <w:pPr>
        <w:pStyle w:val="SourceCode"/>
      </w:pPr>
      <w:r>
        <w:rPr>
          <w:rStyle w:val="NormalTok"/>
        </w:rPr>
        <w:t xml:space="preserve">Stack[stackpointer]</w:t>
      </w:r>
      <w:r>
        <w:rPr>
          <w:rStyle w:val="OperatorTok"/>
        </w:rPr>
        <w:t xml:space="preserve">=</w:t>
      </w:r>
      <w:r>
        <w:rPr>
          <w:rStyle w:val="NormalTok"/>
        </w:rPr>
        <w:t xml:space="preserve">foo</w:t>
      </w:r>
      <w:r>
        <w:br/>
      </w:r>
      <w:r>
        <w:rPr>
          <w:rStyle w:val="NormalTok"/>
        </w:rPr>
        <w:t xml:space="preserve">stackpointer </w:t>
      </w:r>
      <w:r>
        <w:rPr>
          <w:rStyle w:val="OperatorTok"/>
        </w:rPr>
        <w:t xml:space="preserve">+=</w:t>
      </w:r>
      <w:r>
        <w:rPr>
          <w:rStyle w:val="NormalTok"/>
        </w:rPr>
        <w:t xml:space="preserve"> one</w:t>
      </w:r>
    </w:p>
    <w:p>
      <w:pPr>
        <w:pStyle w:val="FirstParagraph"/>
      </w:pPr>
      <w:r>
        <w:t xml:space="preserve">and implement</w:t>
      </w:r>
      <w:r>
        <w:t xml:space="preserve"> </w:t>
      </w:r>
      <w:r>
        <w:rPr>
          <w:rStyle w:val="VerbatimChar"/>
        </w:rPr>
        <w:t xml:space="preserve">bar = pop()</w:t>
      </w:r>
      <w:r>
        <w:t xml:space="preserve"> </w:t>
      </w:r>
      <w:r>
        <w:t xml:space="preserve">by</w:t>
      </w:r>
    </w:p>
    <w:p>
      <w:pPr>
        <w:pStyle w:val="SourceCode"/>
      </w:pPr>
      <w:r>
        <w:rPr>
          <w:rStyle w:val="NormalTok"/>
        </w:rPr>
        <w:t xml:space="preserve">bar </w:t>
      </w:r>
      <w:r>
        <w:rPr>
          <w:rStyle w:val="OperatorTok"/>
        </w:rPr>
        <w:t xml:space="preserve">=</w:t>
      </w:r>
      <w:r>
        <w:rPr>
          <w:rStyle w:val="NormalTok"/>
        </w:rPr>
        <w:t xml:space="preserve"> Stack[stackpointer]</w:t>
      </w:r>
      <w:r>
        <w:br/>
      </w:r>
      <w:r>
        <w:rPr>
          <w:rStyle w:val="NormalTok"/>
        </w:rPr>
        <w:t xml:space="preserve">stackpointer </w:t>
      </w:r>
      <w:r>
        <w:rPr>
          <w:rStyle w:val="OperatorTok"/>
        </w:rPr>
        <w:t xml:space="preserve">-=</w:t>
      </w:r>
      <w:r>
        <w:rPr>
          <w:rStyle w:val="NormalTok"/>
        </w:rPr>
        <w:t xml:space="preserve"> one</w:t>
      </w:r>
    </w:p>
    <w:p>
      <w:pPr>
        <w:pStyle w:val="FirstParagraph"/>
      </w:pPr>
      <w:r>
        <w:t xml:space="preserve">We implement a function call to</w:t>
      </w:r>
      <w:r>
        <w:t xml:space="preserve"> </w:t>
      </w:r>
      <m:oMath>
        <m:r>
          <m:t>F</m:t>
        </m:r>
      </m:oMath>
      <w:r>
        <w:t xml:space="preserve"> </w:t>
      </w:r>
      <w:r>
        <w:t xml:space="preserve">by pushing the arguments for</w:t>
      </w:r>
      <w:r>
        <w:t xml:space="preserve"> </w:t>
      </w:r>
      <m:oMath>
        <m:r>
          <m:t>F</m:t>
        </m:r>
      </m:oMath>
      <w:r>
        <w:t xml:space="preserve"> </w:t>
      </w:r>
      <w:r>
        <w:t xml:space="preserve">into the stack.</w:t>
      </w:r>
      <w:r>
        <w:t xml:space="preserve"> </w:t>
      </w:r>
      <w:r>
        <w:t xml:space="preserve">The code of</w:t>
      </w:r>
      <w:r>
        <w:t xml:space="preserve"> </w:t>
      </w:r>
      <m:oMath>
        <m:r>
          <m:t>F</m:t>
        </m:r>
      </m:oMath>
      <w:r>
        <w:t xml:space="preserve"> </w:t>
      </w:r>
      <w:r>
        <w:t xml:space="preserve">will</w:t>
      </w:r>
      <w:r>
        <w:t xml:space="preserve"> </w:t>
      </w:r>
      <w:r>
        <w:t xml:space="preserve">“</w:t>
      </w:r>
      <w:r>
        <w:t xml:space="preserve">pop</w:t>
      </w:r>
      <w:r>
        <w:t xml:space="preserve">”</w:t>
      </w:r>
      <w:r>
        <w:t xml:space="preserve"> </w:t>
      </w:r>
      <w:r>
        <w:t xml:space="preserve">the arguments from the stack, perform the computation (which might involve making recursive or non-recursive calls) and then</w:t>
      </w:r>
      <w:r>
        <w:t xml:space="preserve"> </w:t>
      </w:r>
      <w:r>
        <w:t xml:space="preserve">“</w:t>
      </w:r>
      <w:r>
        <w:t xml:space="preserve">push</w:t>
      </w:r>
      <w:r>
        <w:t xml:space="preserve">”</w:t>
      </w:r>
      <w:r>
        <w:t xml:space="preserve"> </w:t>
      </w:r>
      <w:r>
        <w:t xml:space="preserve">its return value into the stack.</w:t>
      </w:r>
      <w:r>
        <w:t xml:space="preserve"> </w:t>
      </w:r>
      <w:r>
        <w:t xml:space="preserve">Because of the</w:t>
      </w:r>
      <w:r>
        <w:t xml:space="preserve"> </w:t>
      </w:r>
      <w:r>
        <w:t xml:space="preserve">“</w:t>
      </w:r>
      <w:r>
        <w:t xml:space="preserve">first in last out</w:t>
      </w:r>
      <w:r>
        <w:t xml:space="preserve">”</w:t>
      </w:r>
      <w:r>
        <w:t xml:space="preserve"> </w:t>
      </w:r>
      <w:r>
        <w:t xml:space="preserve">nature of a stack, we do not return control to the calling procedure until all the recursive calls are done.</w:t>
      </w:r>
    </w:p>
    <w:p>
      <w:pPr>
        <w:pStyle w:val="BodyText"/>
      </w:pPr>
      <w:r>
        <w:t xml:space="preserve">The fact that we can implement recursion using a non-recursive language is not surprising.</w:t>
      </w:r>
      <w:r>
        <w:t xml:space="preserve"> </w:t>
      </w:r>
      <w:r>
        <w:t xml:space="preserve">Indeed,</w:t>
      </w:r>
      <w:r>
        <w:t xml:space="preserve"> </w:t>
      </w:r>
      <w:r>
        <w:rPr>
          <w:i/>
        </w:rPr>
        <w:t xml:space="preserve">machine languages</w:t>
      </w:r>
      <w:r>
        <w:t xml:space="preserve"> </w:t>
      </w:r>
      <w:r>
        <w:t xml:space="preserve">typically do not have recursion (or function calls in general), and hence a compiler implements function calls using a stack and</w:t>
      </w:r>
      <w:r>
        <w:t xml:space="preserve"> </w:t>
      </w:r>
      <w:r>
        <w:rPr>
          <w:rStyle w:val="VerbatimChar"/>
        </w:rPr>
        <w:t xml:space="preserve">GOTO</w:t>
      </w:r>
      <w:r>
        <w:t xml:space="preserve">.</w:t>
      </w:r>
      <w:r>
        <w:t xml:space="preserve"> </w:t>
      </w:r>
      <w:r>
        <w:t xml:space="preserve">You can find online tutorials on how recursion is implemented via stack in your favorite programming language, whether it’s</w:t>
      </w:r>
      <w:r>
        <w:t xml:space="preserve"> </w:t>
      </w:r>
      <w:hyperlink r:id="rId44">
        <w:r>
          <w:rPr>
            <w:rStyle w:val="Hyperlink"/>
          </w:rPr>
          <w:t xml:space="preserve">Python</w:t>
        </w:r>
      </w:hyperlink>
      <w:r>
        <w:t xml:space="preserve"> </w:t>
      </w:r>
      <w:r>
        <w:t xml:space="preserve">,</w:t>
      </w:r>
      <w:r>
        <w:t xml:space="preserve"> </w:t>
      </w:r>
      <w:hyperlink r:id="rId45">
        <w:r>
          <w:rPr>
            <w:rStyle w:val="Hyperlink"/>
          </w:rPr>
          <w:t xml:space="preserve">JavaScript</w:t>
        </w:r>
      </w:hyperlink>
      <w:r>
        <w:t xml:space="preserve">, or</w:t>
      </w:r>
      <w:r>
        <w:t xml:space="preserve"> </w:t>
      </w:r>
      <w:hyperlink r:id="rId46">
        <w:r>
          <w:rPr>
            <w:rStyle w:val="Hyperlink"/>
          </w:rPr>
          <w:t xml:space="preserve">Lisp/Scheme</w:t>
        </w:r>
      </w:hyperlink>
      <w:r>
        <w:t xml:space="preserve">.</w:t>
      </w:r>
    </w:p>
    <w:bookmarkEnd w:id="47"/>
    <w:p>
      <w:pPr>
        <w:pStyle w:val="Heading2"/>
      </w:pPr>
      <w:bookmarkStart w:id="48" w:name="turing-equivalence-discussion"/>
      <w:r>
        <w:t xml:space="preserve">Turing equivalence (discussion)</w:t>
      </w:r>
      <w:bookmarkEnd w:id="48"/>
    </w:p>
    <w:p>
      <w:pPr>
        <w:pStyle w:val="CaptionedFigure"/>
      </w:pPr>
      <w:bookmarkStart w:id="50" w:name="fortranfig"/>
      <w:r>
        <w:drawing>
          <wp:inline>
            <wp:extent cx="5334000" cy="2557917"/>
            <wp:effectExtent b="0" l="0" r="0" t="0"/>
            <wp:docPr descr="A punched card corresponding to a Fortran statement." title="" id="1" name="Picture"/>
            <a:graphic>
              <a:graphicData uri="http://schemas.openxmlformats.org/drawingml/2006/picture">
                <pic:pic>
                  <pic:nvPicPr>
                    <pic:cNvPr descr="../figure/FortranProg.jpg" id="0" name="Picture"/>
                    <pic:cNvPicPr>
                      <a:picLocks noChangeArrowheads="1" noChangeAspect="1"/>
                    </pic:cNvPicPr>
                  </pic:nvPicPr>
                  <pic:blipFill>
                    <a:blip r:embed="rId49"/>
                    <a:stretch>
                      <a:fillRect/>
                    </a:stretch>
                  </pic:blipFill>
                  <pic:spPr bwMode="auto">
                    <a:xfrm>
                      <a:off x="0" y="0"/>
                      <a:ext cx="5334000" cy="2557917"/>
                    </a:xfrm>
                    <a:prstGeom prst="rect">
                      <a:avLst/>
                    </a:prstGeom>
                    <a:noFill/>
                    <a:ln w="9525">
                      <a:noFill/>
                      <a:headEnd/>
                      <a:tailEnd/>
                    </a:ln>
                  </pic:spPr>
                </pic:pic>
              </a:graphicData>
            </a:graphic>
          </wp:inline>
        </w:drawing>
      </w:r>
      <w:bookmarkEnd w:id="50"/>
    </w:p>
    <w:p>
      <w:pPr>
        <w:pStyle w:val="ImageCaption"/>
      </w:pPr>
      <w:r>
        <w:t xml:space="preserve">A punched card corresponding to a Fortran statement.</w:t>
      </w:r>
    </w:p>
    <w:p>
      <w:pPr>
        <w:pStyle w:val="BodyText"/>
      </w:pPr>
      <w:r>
        <w:t xml:space="preserve">Any of the standard programming languages such as</w:t>
      </w:r>
      <w:r>
        <w:t xml:space="preserve"> </w:t>
      </w:r>
      <w:r>
        <w:rPr>
          <w:rStyle w:val="VerbatimChar"/>
        </w:rPr>
        <w:t xml:space="preserve">C</w:t>
      </w:r>
      <w:r>
        <w:t xml:space="preserve">,</w:t>
      </w:r>
      <w:r>
        <w:t xml:space="preserve"> </w:t>
      </w:r>
      <w:r>
        <w:rPr>
          <w:rStyle w:val="VerbatimChar"/>
        </w:rPr>
        <w:t xml:space="preserve">Java</w:t>
      </w:r>
      <w:r>
        <w:t xml:space="preserve">,</w:t>
      </w:r>
      <w:r>
        <w:t xml:space="preserve"> </w:t>
      </w:r>
      <w:r>
        <w:rPr>
          <w:rStyle w:val="VerbatimChar"/>
        </w:rPr>
        <w:t xml:space="preserve">Python</w:t>
      </w:r>
      <w:r>
        <w:t xml:space="preserve">,</w:t>
      </w:r>
      <w:r>
        <w:t xml:space="preserve"> </w:t>
      </w:r>
      <w:r>
        <w:rPr>
          <w:rStyle w:val="VerbatimChar"/>
        </w:rPr>
        <w:t xml:space="preserve">Pascal</w:t>
      </w:r>
      <w:r>
        <w:t xml:space="preserve">,</w:t>
      </w:r>
      <w:r>
        <w:t xml:space="preserve"> </w:t>
      </w:r>
      <w:r>
        <w:rPr>
          <w:rStyle w:val="VerbatimChar"/>
        </w:rPr>
        <w:t xml:space="preserve">Fortran</w:t>
      </w:r>
      <w:r>
        <w:t xml:space="preserve"> </w:t>
      </w:r>
      <w:r>
        <w:t xml:space="preserve">have very similar operations to NAND-RAM.</w:t>
      </w:r>
      <w:r>
        <w:t xml:space="preserve"> </w:t>
      </w:r>
      <w:r>
        <w:t xml:space="preserve">(Indeed, ultimately they can all be executed by machines which have a fixed number of registers and a large memory array.)</w:t>
      </w:r>
      <w:r>
        <w:t xml:space="preserve"> </w:t>
      </w:r>
      <w:r>
        <w:t xml:space="preserve">Hence using</w:t>
      </w:r>
      <w:r>
        <w:t xml:space="preserve"> </w:t>
      </w:r>
      <w:hyperlink r:id="rId22">
        <w:r>
          <w:rPr>
            <w:rStyle w:val="Hyperlink"/>
          </w:rPr>
          <w:t xml:space="preserve">RAMTMequivalencethm</w:t>
        </w:r>
      </w:hyperlink>
      <w:r>
        <w:t xml:space="preserve">, we can simulate any program in such a programming language by a NAND-TM program.</w:t>
      </w:r>
      <w:r>
        <w:t xml:space="preserve"> </w:t>
      </w:r>
      <w:r>
        <w:t xml:space="preserve">In the other direction, it is a fairly easy programming exercise to write an interpreter for NAND-TM in any of the above programming languages.</w:t>
      </w:r>
      <w:r>
        <w:t xml:space="preserve"> </w:t>
      </w:r>
      <w:r>
        <w:t xml:space="preserve">Hence we can also simulate NAND-TM programs (and so by</w:t>
      </w:r>
      <w:r>
        <w:t xml:space="preserve"> </w:t>
      </w:r>
      <w:hyperlink r:id="rId22">
        <w:r>
          <w:rPr>
            <w:rStyle w:val="Hyperlink"/>
          </w:rPr>
          <w:t xml:space="preserve">TM-equiv-thm</w:t>
        </w:r>
      </w:hyperlink>
      <w:r>
        <w:t xml:space="preserve">, Turing machines) using these programming languages.</w:t>
      </w:r>
      <w:r>
        <w:t xml:space="preserve"> </w:t>
      </w:r>
      <w:r>
        <w:t xml:space="preserve">This property of being equivalent in power to Turing machines / NAND-TM is called</w:t>
      </w:r>
      <w:r>
        <w:t xml:space="preserve"> </w:t>
      </w:r>
      <w:r>
        <w:rPr>
          <w:i/>
        </w:rPr>
        <w:t xml:space="preserve">Turing Equivalent</w:t>
      </w:r>
      <w:r>
        <w:t xml:space="preserve"> </w:t>
      </w:r>
      <w:r>
        <w:t xml:space="preserve">(or sometimes</w:t>
      </w:r>
      <w:r>
        <w:t xml:space="preserve"> </w:t>
      </w:r>
      <w:r>
        <w:rPr>
          <w:i/>
        </w:rPr>
        <w:t xml:space="preserve">Turing Complete</w:t>
      </w:r>
      <w:r>
        <w:t xml:space="preserve">).</w:t>
      </w:r>
      <w:r>
        <w:t xml:space="preserve"> </w:t>
      </w:r>
      <w:r>
        <w:t xml:space="preserve">Thus all programming languages we are familiar with are Turing equivalent.</w:t>
      </w:r>
      <w:r>
        <w:rPr>
          <w:rStyle w:val="FootnoteReference"/>
        </w:rPr>
        <w:footnoteReference w:id="51"/>
      </w:r>
    </w:p>
    <w:p>
      <w:pPr>
        <w:pStyle w:val="Heading3"/>
      </w:pPr>
      <w:bookmarkStart w:id="52" w:name="the-best-of-both-worlds-paradigm"/>
      <w:r>
        <w:t xml:space="preserve">The</w:t>
      </w:r>
      <w:r>
        <w:t xml:space="preserve"> </w:t>
      </w:r>
      <w:r>
        <w:t xml:space="preserve">“</w:t>
      </w:r>
      <w:r>
        <w:t xml:space="preserve">Best of both worlds</w:t>
      </w:r>
      <w:r>
        <w:t xml:space="preserve">”</w:t>
      </w:r>
      <w:r>
        <w:t xml:space="preserve"> </w:t>
      </w:r>
      <w:r>
        <w:t xml:space="preserve">paradigm</w:t>
      </w:r>
      <w:bookmarkEnd w:id="52"/>
    </w:p>
    <w:p>
      <w:pPr>
        <w:pStyle w:val="FirstParagraph"/>
      </w:pPr>
      <w:r>
        <w:t xml:space="preserve">The equivalence between Turing machines and RAM machines allows us to choose the most convenient language for the task at hand:</w:t>
      </w:r>
    </w:p>
    <w:p>
      <w:pPr>
        <w:numPr>
          <w:ilvl w:val="0"/>
          <w:numId w:val="1007"/>
        </w:numPr>
      </w:pPr>
      <w:r>
        <w:t xml:space="preserve">When we want to</w:t>
      </w:r>
      <w:r>
        <w:t xml:space="preserve"> </w:t>
      </w:r>
      <w:r>
        <w:rPr>
          <w:i/>
        </w:rPr>
        <w:t xml:space="preserve">prove a theorem</w:t>
      </w:r>
      <w:r>
        <w:t xml:space="preserve"> </w:t>
      </w:r>
      <w:r>
        <w:t xml:space="preserve">about all programs/algorithms, we can use Turing machines (or NAND-TM) since they are simpler and easier to analyze. In particular, if we want to show that a certain function</w:t>
      </w:r>
      <w:r>
        <w:t xml:space="preserve"> </w:t>
      </w:r>
      <w:r>
        <w:rPr>
          <w:i/>
        </w:rPr>
        <w:t xml:space="preserve">cannot</w:t>
      </w:r>
      <w:r>
        <w:t xml:space="preserve"> </w:t>
      </w:r>
      <w:r>
        <w:t xml:space="preserve">be computed, then we will use Turing machines.</w:t>
      </w:r>
    </w:p>
    <w:p>
      <w:pPr>
        <w:numPr>
          <w:ilvl w:val="0"/>
          <w:numId w:val="1007"/>
        </w:numPr>
      </w:pPr>
      <w:r>
        <w:t xml:space="preserve">When we want to show that a function</w:t>
      </w:r>
      <w:r>
        <w:t xml:space="preserve"> </w:t>
      </w:r>
      <w:r>
        <w:rPr>
          <w:i/>
        </w:rPr>
        <w:t xml:space="preserve">can be computed</w:t>
      </w:r>
      <w:r>
        <w:t xml:space="preserve"> </w:t>
      </w:r>
      <w:r>
        <w:t xml:space="preserve">we can use RAM machines or NAND-RAM, because they are easier to program in and correspond more closely to high level programming languages we are used to. In fact, we will often describe NAND-RAM programs in an informal manner, trusting that the reader can fill in the details and translate the high level description to the precise program. (This is just like the way people typically use informal or</w:t>
      </w:r>
      <w:r>
        <w:t xml:space="preserve"> </w:t>
      </w:r>
      <w:r>
        <w:t xml:space="preserve">“</w:t>
      </w:r>
      <w:r>
        <w:t xml:space="preserve">pseudocode</w:t>
      </w:r>
      <w:r>
        <w:t xml:space="preserve">”</w:t>
      </w:r>
      <w:r>
        <w:t xml:space="preserve"> </w:t>
      </w:r>
      <w:r>
        <w:t xml:space="preserve">descriptions of algorithms, trusting that their audience will know to translate these descriptions to code if needed.)</w:t>
      </w:r>
    </w:p>
    <w:p>
      <w:pPr>
        <w:pStyle w:val="FirstParagraph"/>
      </w:pPr>
      <w:r>
        <w:t xml:space="preserve">Our usage of Turing machines / NAND-TM and RAM Machines / NAND-RAM is very similar to the way people use in practice high and low level programming languages.</w:t>
      </w:r>
      <w:r>
        <w:t xml:space="preserve"> </w:t>
      </w:r>
      <w:r>
        <w:t xml:space="preserve">When one wants to produce a device that executes programs, it is convenient to do so for a very simple and</w:t>
      </w:r>
      <w:r>
        <w:t xml:space="preserve"> </w:t>
      </w:r>
      <w:r>
        <w:t xml:space="preserve">“</w:t>
      </w:r>
      <w:r>
        <w:t xml:space="preserve">low level</w:t>
      </w:r>
      <w:r>
        <w:t xml:space="preserve">”</w:t>
      </w:r>
      <w:r>
        <w:t xml:space="preserve"> </w:t>
      </w:r>
      <w:r>
        <w:t xml:space="preserve">programming language. When one wants to describe an algorithm, it is convenient to use as high level a formalism as possible.</w:t>
      </w:r>
    </w:p>
    <w:p>
      <w:pPr>
        <w:pStyle w:val="CaptionedFigure"/>
      </w:pPr>
      <w:bookmarkStart w:id="54" w:name="cakefig"/>
      <w:r>
        <w:drawing>
          <wp:inline>
            <wp:extent cx="3810000" cy="3810000"/>
            <wp:effectExtent b="0" l="0" r="0" t="0"/>
            <wp:docPr descr="By having the two equivalent languages NAND-TM and NAND-RAM, we can “have our cake and eat it too”, using NAND-TM when we want to prove that programs can’t do something, and using NAND-RAM or other high level languages when we want to prove that programs can do something." title="" id="1" name="Picture"/>
            <a:graphic>
              <a:graphicData uri="http://schemas.openxmlformats.org/drawingml/2006/picture">
                <pic:pic>
                  <pic:nvPicPr>
                    <pic:cNvPr descr="../figure/have_your_cake_and_eat_it_too-img-intro.png" id="0" name="Picture"/>
                    <pic:cNvPicPr>
                      <a:picLocks noChangeArrowheads="1" noChangeAspect="1"/>
                    </pic:cNvPicPr>
                  </pic:nvPicPr>
                  <pic:blipFill>
                    <a:blip r:embed="rId53"/>
                    <a:stretch>
                      <a:fillRect/>
                    </a:stretch>
                  </pic:blipFill>
                  <pic:spPr bwMode="auto">
                    <a:xfrm>
                      <a:off x="0" y="0"/>
                      <a:ext cx="3810000" cy="3810000"/>
                    </a:xfrm>
                    <a:prstGeom prst="rect">
                      <a:avLst/>
                    </a:prstGeom>
                    <a:noFill/>
                    <a:ln w="9525">
                      <a:noFill/>
                      <a:headEnd/>
                      <a:tailEnd/>
                    </a:ln>
                  </pic:spPr>
                </pic:pic>
              </a:graphicData>
            </a:graphic>
          </wp:inline>
        </w:drawing>
      </w:r>
      <w:bookmarkEnd w:id="54"/>
    </w:p>
    <w:p>
      <w:pPr>
        <w:pStyle w:val="ImageCaption"/>
      </w:pPr>
      <w:r>
        <w:t xml:space="preserve">By having the two equivalent languages NAND-TM and NAND-RAM, we can</w:t>
      </w:r>
      <w:r>
        <w:t xml:space="preserve"> </w:t>
      </w:r>
      <w:r>
        <w:t xml:space="preserve">“</w:t>
      </w:r>
      <w:r>
        <w:t xml:space="preserve">have our cake and eat it too</w:t>
      </w:r>
      <w:r>
        <w:t xml:space="preserve">”</w:t>
      </w:r>
      <w:r>
        <w:t xml:space="preserve">, using NAND-TM when we want to prove that programs</w:t>
      </w:r>
      <w:r>
        <w:t xml:space="preserve"> </w:t>
      </w:r>
      <w:r>
        <w:rPr>
          <w:i/>
        </w:rPr>
        <w:t xml:space="preserve">can’t</w:t>
      </w:r>
      <w:r>
        <w:t xml:space="preserve"> </w:t>
      </w:r>
      <w:r>
        <w:t xml:space="preserve">do something, and using NAND-RAM or other high level languages when we want to prove that programs</w:t>
      </w:r>
      <w:r>
        <w:t xml:space="preserve"> </w:t>
      </w:r>
      <w:r>
        <w:rPr>
          <w:i/>
        </w:rPr>
        <w:t xml:space="preserve">can</w:t>
      </w:r>
      <w:r>
        <w:t xml:space="preserve"> </w:t>
      </w:r>
      <w:r>
        <w:t xml:space="preserve">do something.</w:t>
      </w:r>
    </w:p>
    <w:bookmarkStart w:id="55" w:name="eatandhavecake"/>
    <w:p>
      <w:pPr>
        <w:pStyle w:val="BodyText"/>
      </w:pPr>
      <w:r>
        <w:t xml:space="preserve">Using equivalence results such as those between Turing and RAM machines, we can</w:t>
      </w:r>
      <w:r>
        <w:t xml:space="preserve"> </w:t>
      </w:r>
      <w:r>
        <w:rPr>
          <w:i/>
        </w:rPr>
        <w:t xml:space="preserve">“</w:t>
      </w:r>
      <w:r>
        <w:rPr>
          <w:i/>
        </w:rPr>
        <w:t xml:space="preserve">have our cake and eat it too</w:t>
      </w:r>
      <w:r>
        <w:rPr>
          <w:i/>
        </w:rPr>
        <w:t xml:space="preserve">”</w:t>
      </w:r>
      <w:r>
        <w:t xml:space="preserve">.</w:t>
      </w:r>
    </w:p>
    <w:p>
      <w:pPr>
        <w:pStyle w:val="BodyText"/>
      </w:pPr>
      <w:r>
        <w:t xml:space="preserve">We can use a simpler model such as Turing machines when we want to prove something</w:t>
      </w:r>
      <w:r>
        <w:t xml:space="preserve"> </w:t>
      </w:r>
      <w:r>
        <w:rPr>
          <w:i/>
        </w:rPr>
        <w:t xml:space="preserve">can’t</w:t>
      </w:r>
      <w:r>
        <w:t xml:space="preserve"> </w:t>
      </w:r>
      <w:r>
        <w:t xml:space="preserve">be done, and use a feature-rich model such as RAM machines when we want to prove something</w:t>
      </w:r>
      <w:r>
        <w:t xml:space="preserve"> </w:t>
      </w:r>
      <w:r>
        <w:rPr>
          <w:i/>
        </w:rPr>
        <w:t xml:space="preserve">can</w:t>
      </w:r>
      <w:r>
        <w:t xml:space="preserve"> </w:t>
      </w:r>
      <w:r>
        <w:t xml:space="preserve">be done.</w:t>
      </w:r>
    </w:p>
    <w:bookmarkEnd w:id="55"/>
    <w:p>
      <w:pPr>
        <w:pStyle w:val="Heading3"/>
      </w:pPr>
      <w:bookmarkStart w:id="56" w:name="lets-talk-about-abstractions"/>
      <w:r>
        <w:t xml:space="preserve">Let’s talk about abstractions</w:t>
      </w:r>
      <w:bookmarkEnd w:id="56"/>
    </w:p>
    <w:p>
      <w:pPr>
        <w:pStyle w:val="BlockText"/>
      </w:pPr>
      <w:r>
        <w:t xml:space="preserve">“</w:t>
      </w:r>
      <w:r>
        <w:t xml:space="preserve">The programmer is in the unique position that … he has to be able to think in terms of conceptual hierarchies that are much deeper than a single mind ever needed to face before.</w:t>
      </w:r>
      <w:r>
        <w:t xml:space="preserve">”</w:t>
      </w:r>
      <w:r>
        <w:t xml:space="preserve">, Edsger Dijkstra,</w:t>
      </w:r>
      <w:r>
        <w:t xml:space="preserve"> </w:t>
      </w:r>
      <w:r>
        <w:t xml:space="preserve">“</w:t>
      </w:r>
      <w:r>
        <w:t xml:space="preserve">On the cruelty of really teaching computing science</w:t>
      </w:r>
      <w:r>
        <w:t xml:space="preserve">”</w:t>
      </w:r>
      <w:r>
        <w:t xml:space="preserve">, 1988.</w:t>
      </w:r>
    </w:p>
    <w:p>
      <w:pPr>
        <w:pStyle w:val="FirstParagraph"/>
      </w:pPr>
      <w:r>
        <w:t xml:space="preserve">At some point in any theory of computation course, the instructor and students need to have</w:t>
      </w:r>
      <w:r>
        <w:t xml:space="preserve"> </w:t>
      </w:r>
      <w:r>
        <w:rPr>
          <w:i/>
        </w:rPr>
        <w:t xml:space="preserve">the talk</w:t>
      </w:r>
      <w:r>
        <w:t xml:space="preserve">.</w:t>
      </w:r>
      <w:r>
        <w:t xml:space="preserve"> </w:t>
      </w:r>
      <w:r>
        <w:t xml:space="preserve">That is, we need to discuss the</w:t>
      </w:r>
      <w:r>
        <w:t xml:space="preserve"> </w:t>
      </w:r>
      <w:r>
        <w:rPr>
          <w:i/>
        </w:rPr>
        <w:t xml:space="preserve">level of abstraction</w:t>
      </w:r>
      <w:r>
        <w:t xml:space="preserve"> </w:t>
      </w:r>
      <w:r>
        <w:t xml:space="preserve">in describing algorithms.</w:t>
      </w:r>
      <w:r>
        <w:t xml:space="preserve"> </w:t>
      </w:r>
      <w:r>
        <w:t xml:space="preserve">In algorithms courses, one typically describes algorithms in English, assuming readers can</w:t>
      </w:r>
      <w:r>
        <w:t xml:space="preserve"> </w:t>
      </w:r>
      <w:r>
        <w:t xml:space="preserve">“</w:t>
      </w:r>
      <w:r>
        <w:t xml:space="preserve">fill in the details</w:t>
      </w:r>
      <w:r>
        <w:t xml:space="preserve">”</w:t>
      </w:r>
      <w:r>
        <w:t xml:space="preserve"> </w:t>
      </w:r>
      <w:r>
        <w:t xml:space="preserve">and would be able to convert such an algorithm into an implementation if needed.</w:t>
      </w:r>
      <w:r>
        <w:t xml:space="preserve"> </w:t>
      </w:r>
      <w:r>
        <w:t xml:space="preserve">For example,</w:t>
      </w:r>
      <w:r>
        <w:t xml:space="preserve"> </w:t>
      </w:r>
      <w:hyperlink r:id="rId22">
        <w:r>
          <w:rPr>
            <w:rStyle w:val="Hyperlink"/>
          </w:rPr>
          <w:t xml:space="preserve">bfsalghighlevel</w:t>
        </w:r>
      </w:hyperlink>
      <w:r>
        <w:t xml:space="preserve"> </w:t>
      </w:r>
      <w:r>
        <w:t xml:space="preserve">is a high level description of the</w:t>
      </w:r>
      <w:r>
        <w:t xml:space="preserve"> </w:t>
      </w:r>
      <w:hyperlink r:id="rId57">
        <w:r>
          <w:rPr>
            <w:rStyle w:val="Hyperlink"/>
          </w:rPr>
          <w:t xml:space="preserve">breadth first search</w:t>
        </w:r>
      </w:hyperlink>
      <w:r>
        <w:t xml:space="preserve"> </w:t>
      </w:r>
      <w:r>
        <w:t xml:space="preserve">algorithm.</w:t>
      </w:r>
    </w:p>
    <w:bookmarkStart w:id="58" w:name="bfsalghighlevel"/>
    <w:p>
      <w:pPr>
        <w:pStyle w:val="SourceCode"/>
      </w:pPr>
      <w:r>
        <w:rPr>
          <w:rStyle w:val="VerbatimChar"/>
        </w:rPr>
        <w:t xml:space="preserve">Input: Graph $G$, vertices $u,v$</w:t>
      </w:r>
      <w:r>
        <w:br/>
      </w:r>
      <w:r>
        <w:rPr>
          <w:rStyle w:val="VerbatimChar"/>
        </w:rPr>
        <w:t xml:space="preserve">Output: "connected" when $u$ is connected to $v$ in $G$, "disconnected"</w:t>
      </w:r>
      <w:r>
        <w:br/>
      </w:r>
      <w:r>
        <w:br/>
      </w:r>
      <w:r>
        <w:br/>
      </w:r>
      <w:r>
        <w:rPr>
          <w:rStyle w:val="VerbatimChar"/>
        </w:rPr>
        <w:t xml:space="preserve">Initialize empty queue $Q$.</w:t>
      </w:r>
      <w:r>
        <w:br/>
      </w:r>
      <w:r>
        <w:rPr>
          <w:rStyle w:val="VerbatimChar"/>
        </w:rPr>
        <w:t xml:space="preserve">Put $u$ in $Q$</w:t>
      </w:r>
      <w:r>
        <w:br/>
      </w:r>
      <w:r>
        <w:rPr>
          <w:rStyle w:val="VerbatimChar"/>
        </w:rPr>
        <w:t xml:space="preserve">While{$Q$ is not empty}</w:t>
      </w:r>
      <w:r>
        <w:br/>
      </w:r>
      <w:r>
        <w:rPr>
          <w:rStyle w:val="VerbatimChar"/>
        </w:rPr>
        <w:t xml:space="preserve">   Remove top vertex $w$ from $Q$</w:t>
      </w:r>
      <w:r>
        <w:br/>
      </w:r>
      <w:r>
        <w:rPr>
          <w:rStyle w:val="VerbatimChar"/>
        </w:rPr>
        <w:t xml:space="preserve">   If{$w=v$} return "connected" endif</w:t>
      </w:r>
      <w:r>
        <w:br/>
      </w:r>
      <w:r>
        <w:rPr>
          <w:rStyle w:val="VerbatimChar"/>
        </w:rPr>
        <w:t xml:space="preserve">   Mark $w$</w:t>
      </w:r>
      <w:r>
        <w:br/>
      </w:r>
      <w:r>
        <w:rPr>
          <w:rStyle w:val="VerbatimChar"/>
        </w:rPr>
        <w:t xml:space="preserve">   Add all unmarked neighbors of $w$ to $Q$.</w:t>
      </w:r>
      <w:r>
        <w:br/>
      </w:r>
      <w:r>
        <w:rPr>
          <w:rStyle w:val="VerbatimChar"/>
        </w:rPr>
        <w:t xml:space="preserve">Endwhile</w:t>
      </w:r>
      <w:r>
        <w:br/>
      </w:r>
      <w:r>
        <w:rPr>
          <w:rStyle w:val="VerbatimChar"/>
        </w:rPr>
        <w:t xml:space="preserve">Return "disconnected"</w:t>
      </w:r>
    </w:p>
    <w:bookmarkEnd w:id="58"/>
    <w:p>
      <w:pPr>
        <w:pStyle w:val="FirstParagraph"/>
      </w:pPr>
      <w:r>
        <w:t xml:space="preserve">If we wanted to give more details on how to implement breadth first search in a programming language such as Python or C (or NAND-RAM / NAND-TM for that matter), we would describe how we implement the queue data structure using an array, and similarly how we would use arrays to mark vertices.</w:t>
      </w:r>
      <w:r>
        <w:t xml:space="preserve"> </w:t>
      </w:r>
      <w:r>
        <w:t xml:space="preserve">We call such an</w:t>
      </w:r>
      <w:r>
        <w:t xml:space="preserve"> </w:t>
      </w:r>
      <w:r>
        <w:t xml:space="preserve">“</w:t>
      </w:r>
      <w:r>
        <w:t xml:space="preserve">intermediate level</w:t>
      </w:r>
      <w:r>
        <w:t xml:space="preserve">”</w:t>
      </w:r>
      <w:r>
        <w:t xml:space="preserve"> </w:t>
      </w:r>
      <w:r>
        <w:t xml:space="preserve">description an</w:t>
      </w:r>
      <w:r>
        <w:t xml:space="preserve"> </w:t>
      </w:r>
      <w:r>
        <w:rPr>
          <w:i/>
        </w:rPr>
        <w:t xml:space="preserve">implementation level</w:t>
      </w:r>
      <w:r>
        <w:t xml:space="preserve"> </w:t>
      </w:r>
      <w:r>
        <w:t xml:space="preserve">or</w:t>
      </w:r>
      <w:r>
        <w:t xml:space="preserve"> </w:t>
      </w:r>
      <w:r>
        <w:rPr>
          <w:i/>
        </w:rPr>
        <w:t xml:space="preserve">pseudocode</w:t>
      </w:r>
      <w:r>
        <w:t xml:space="preserve"> </w:t>
      </w:r>
      <w:r>
        <w:t xml:space="preserve">description.</w:t>
      </w:r>
      <w:r>
        <w:t xml:space="preserve"> </w:t>
      </w:r>
      <w:r>
        <w:t xml:space="preserve">Finally, if we want to describe the implementation precisely, we would give the full code of the program (or another fully precise representation, such as in the form of a list of tuples).</w:t>
      </w:r>
      <w:r>
        <w:t xml:space="preserve"> </w:t>
      </w:r>
      <w:r>
        <w:t xml:space="preserve">We call this a</w:t>
      </w:r>
      <w:r>
        <w:t xml:space="preserve"> </w:t>
      </w:r>
      <w:r>
        <w:rPr>
          <w:i/>
        </w:rPr>
        <w:t xml:space="preserve">formal</w:t>
      </w:r>
      <w:r>
        <w:t xml:space="preserve"> </w:t>
      </w:r>
      <w:r>
        <w:t xml:space="preserve">or</w:t>
      </w:r>
      <w:r>
        <w:t xml:space="preserve"> </w:t>
      </w:r>
      <w:r>
        <w:rPr>
          <w:i/>
        </w:rPr>
        <w:t xml:space="preserve">low level</w:t>
      </w:r>
      <w:r>
        <w:t xml:space="preserve"> </w:t>
      </w:r>
      <w:r>
        <w:t xml:space="preserve">description.</w:t>
      </w:r>
    </w:p>
    <w:p>
      <w:pPr>
        <w:pStyle w:val="CaptionedFigure"/>
      </w:pPr>
      <w:bookmarkStart w:id="60" w:name="levelsdescfig"/>
      <w:r>
        <w:drawing>
          <wp:inline>
            <wp:extent cx="5334000" cy="3569941"/>
            <wp:effectExtent b="0" l="0" r="0" t="0"/>
            <wp:docPr descr="We can describe an algorithm at different levels of granularity/detail and precision. At the highest level we just write the idea in words, omitting all details on representation and implementation. In the intermediate level (also known as implementation or pseudocode) we give enough details of the implementation that would allow someone to derive it, though we still fall short of providing the full code. The lowest level is where the actual code or mathematical description is fully spelled out. These different levels of detail all have their uses, and moving between them is one of the most important skills for a computer scientist." title="" id="1" name="Picture"/>
            <a:graphic>
              <a:graphicData uri="http://schemas.openxmlformats.org/drawingml/2006/picture">
                <pic:pic>
                  <pic:nvPicPr>
                    <pic:cNvPr descr="../figure/levelsofdescription.png" id="0" name="Picture"/>
                    <pic:cNvPicPr>
                      <a:picLocks noChangeArrowheads="1" noChangeAspect="1"/>
                    </pic:cNvPicPr>
                  </pic:nvPicPr>
                  <pic:blipFill>
                    <a:blip r:embed="rId59"/>
                    <a:stretch>
                      <a:fillRect/>
                    </a:stretch>
                  </pic:blipFill>
                  <pic:spPr bwMode="auto">
                    <a:xfrm>
                      <a:off x="0" y="0"/>
                      <a:ext cx="5334000" cy="3569941"/>
                    </a:xfrm>
                    <a:prstGeom prst="rect">
                      <a:avLst/>
                    </a:prstGeom>
                    <a:noFill/>
                    <a:ln w="9525">
                      <a:noFill/>
                      <a:headEnd/>
                      <a:tailEnd/>
                    </a:ln>
                  </pic:spPr>
                </pic:pic>
              </a:graphicData>
            </a:graphic>
          </wp:inline>
        </w:drawing>
      </w:r>
      <w:bookmarkEnd w:id="60"/>
    </w:p>
    <w:p>
      <w:pPr>
        <w:pStyle w:val="ImageCaption"/>
      </w:pPr>
      <w:r>
        <w:t xml:space="preserve">We can describe an algorithm at different levels of granularity/detail and precision. At the highest level we just write the idea in words, omitting all details on representation and implementation. In the intermediate level (also known as</w:t>
      </w:r>
      <w:r>
        <w:t xml:space="preserve"> </w:t>
      </w:r>
      <w:r>
        <w:rPr>
          <w:i/>
        </w:rPr>
        <w:t xml:space="preserve">implementation</w:t>
      </w:r>
      <w:r>
        <w:t xml:space="preserve"> </w:t>
      </w:r>
      <w:r>
        <w:t xml:space="preserve">or</w:t>
      </w:r>
      <w:r>
        <w:t xml:space="preserve"> </w:t>
      </w:r>
      <w:r>
        <w:rPr>
          <w:i/>
        </w:rPr>
        <w:t xml:space="preserve">pseudocode</w:t>
      </w:r>
      <w:r>
        <w:t xml:space="preserve">) we give enough details of the implementation that would allow someone to derive it, though we still fall short of providing the full code. The lowest level is where the actual code or mathematical description is fully spelled out. These different levels of detail all have their uses, and moving between them is one of the most important skills for a computer scientist.</w:t>
      </w:r>
    </w:p>
    <w:p>
      <w:pPr>
        <w:pStyle w:val="BodyText"/>
      </w:pPr>
      <w:r>
        <w:t xml:space="preserve">While we started off by describing NAND-CIRC, NAND-TM, and NAND-RAM programs at the full formal level, as we progress in this book we will move to implementation and high level description.</w:t>
      </w:r>
      <w:r>
        <w:t xml:space="preserve"> </w:t>
      </w:r>
      <w:r>
        <w:t xml:space="preserve">After all, our goal is not to use these models for actual computation, but rather to analyze the general phenomenon of computation.</w:t>
      </w:r>
      <w:r>
        <w:t xml:space="preserve"> </w:t>
      </w:r>
      <w:r>
        <w:t xml:space="preserve">That said, if you don’t understand how the high level description translates to an actual implementation, going</w:t>
      </w:r>
      <w:r>
        <w:t xml:space="preserve"> </w:t>
      </w:r>
      <w:r>
        <w:t xml:space="preserve">“</w:t>
      </w:r>
      <w:r>
        <w:t xml:space="preserve">down to the metal</w:t>
      </w:r>
      <w:r>
        <w:t xml:space="preserve">”</w:t>
      </w:r>
      <w:r>
        <w:t xml:space="preserve"> </w:t>
      </w:r>
      <w:r>
        <w:t xml:space="preserve">is often an excellent exercise.</w:t>
      </w:r>
      <w:r>
        <w:t xml:space="preserve"> </w:t>
      </w:r>
      <w:r>
        <w:t xml:space="preserve">One of the most important skills for a computer scientist is the ability to move up and down hierarchies of abstractions.</w:t>
      </w:r>
    </w:p>
    <w:p>
      <w:pPr>
        <w:pStyle w:val="BodyText"/>
      </w:pPr>
      <w:r>
        <w:t xml:space="preserve">A similar distinction applies to the notion of</w:t>
      </w:r>
      <w:r>
        <w:t xml:space="preserve"> </w:t>
      </w:r>
      <w:r>
        <w:rPr>
          <w:i/>
        </w:rPr>
        <w:t xml:space="preserve">representation</w:t>
      </w:r>
      <w:r>
        <w:t xml:space="preserve"> </w:t>
      </w:r>
      <w:r>
        <w:t xml:space="preserve">of objects as strings.</w:t>
      </w:r>
      <w:r>
        <w:t xml:space="preserve"> </w:t>
      </w:r>
      <w:r>
        <w:t xml:space="preserve">Sometimes, to be precise, we give a</w:t>
      </w:r>
      <w:r>
        <w:t xml:space="preserve"> </w:t>
      </w:r>
      <w:r>
        <w:rPr>
          <w:i/>
        </w:rPr>
        <w:t xml:space="preserve">low level specification</w:t>
      </w:r>
      <w:r>
        <w:t xml:space="preserve"> </w:t>
      </w:r>
      <w:r>
        <w:t xml:space="preserve">of exactly how an object maps into a binary string.</w:t>
      </w:r>
      <w:r>
        <w:t xml:space="preserve"> </w:t>
      </w:r>
      <w:r>
        <w:t xml:space="preserve">For example, we might describe an encoding of</w:t>
      </w:r>
      <w:r>
        <w:t xml:space="preserve"> </w:t>
      </w:r>
      <m:oMath>
        <m:r>
          <m:t>n</m:t>
        </m:r>
      </m:oMath>
      <w:r>
        <w:t xml:space="preserve"> </w:t>
      </w:r>
      <w:r>
        <w:t xml:space="preserve">vertex graphs as length</w:t>
      </w:r>
      <w:r>
        <w:t xml:space="preserve"> </w:t>
      </w:r>
      <m:oMath>
        <m:sSup>
          <m:e>
            <m:r>
              <m:t>n</m:t>
            </m:r>
          </m:e>
          <m:sup>
            <m:r>
              <m:t>2</m:t>
            </m:r>
          </m:sup>
        </m:sSup>
      </m:oMath>
      <w:r>
        <w:t xml:space="preserve"> </w:t>
      </w:r>
      <w:r>
        <w:t xml:space="preserve">binary strings, by saying that we map a graph</w:t>
      </w:r>
      <w:r>
        <w:t xml:space="preserve"> </w:t>
      </w:r>
      <m:oMath>
        <m:r>
          <m:t>G</m:t>
        </m:r>
      </m:oMath>
      <w:r>
        <w:t xml:space="preserve"> </w:t>
      </w:r>
      <w:r>
        <w:t xml:space="preserve">over the vertices</w:t>
      </w:r>
      <w:r>
        <w:t xml:space="preserve"> </w:t>
      </w:r>
      <m:oMath>
        <m:r>
          <m:t>[</m:t>
        </m:r>
        <m:r>
          <m:t>n</m:t>
        </m:r>
        <m:r>
          <m:t>]</m:t>
        </m:r>
      </m:oMath>
      <w:r>
        <w:t xml:space="preserve"> </w:t>
      </w:r>
      <w:r>
        <w:t xml:space="preserve">to a string</w:t>
      </w:r>
      <w:r>
        <w:t xml:space="preserve"> </w:t>
      </w:r>
      <m:oMath>
        <m:r>
          <m:t>x</m:t>
        </m:r>
        <m:r>
          <m:t>∈</m:t>
        </m:r>
        <m:r>
          <m:t>{</m:t>
        </m:r>
        <m:r>
          <m:t>0</m:t>
        </m:r>
        <m:r>
          <m:t>,</m:t>
        </m:r>
        <m:r>
          <m:t>1</m:t>
        </m:r>
        <m:sSup>
          <m:e>
            <m:r>
              <m:t>}</m:t>
            </m:r>
          </m:e>
          <m:sup>
            <m:sSup>
              <m:e>
                <m:r>
                  <m:t>n</m:t>
                </m:r>
              </m:e>
              <m:sup>
                <m:r>
                  <m:t>2</m:t>
                </m:r>
              </m:sup>
            </m:sSup>
          </m:sup>
        </m:sSup>
      </m:oMath>
      <w:r>
        <w:t xml:space="preserve"> </w:t>
      </w:r>
      <w:r>
        <w:t xml:space="preserve">such that the</w:t>
      </w:r>
      <w:r>
        <w:t xml:space="preserve"> </w:t>
      </w:r>
      <m:oMath>
        <m:r>
          <m:t>n</m:t>
        </m:r>
        <m:r>
          <m:t>⋅</m:t>
        </m:r>
        <m:r>
          <m:t>i</m:t>
        </m:r>
        <m:r>
          <m:t>+</m:t>
        </m:r>
        <m:r>
          <m:t>j</m:t>
        </m:r>
      </m:oMath>
      <w:r>
        <w:t xml:space="preserve">-th coordinate of</w:t>
      </w:r>
      <w:r>
        <w:t xml:space="preserve"> </w:t>
      </w:r>
      <m:oMath>
        <m:r>
          <m:t>x</m:t>
        </m:r>
      </m:oMath>
      <w:r>
        <w:t xml:space="preserve"> </w:t>
      </w:r>
      <w:r>
        <w:t xml:space="preserve">is</w:t>
      </w:r>
      <w:r>
        <w:t xml:space="preserve"> </w:t>
      </w:r>
      <m:oMath>
        <m:r>
          <m:t>1</m:t>
        </m:r>
      </m:oMath>
      <w:r>
        <w:t xml:space="preserve"> </w:t>
      </w:r>
      <w:r>
        <w:t xml:space="preserve">if and only if the edge</w:t>
      </w:r>
      <w:r>
        <w:t xml:space="preserve"> </w:t>
      </w:r>
      <m:oMath>
        <m:acc>
          <m:accPr>
            <m:chr m:val="⃗"/>
          </m:accPr>
          <m:e>
            <m:r>
              <m:t>i</m:t>
            </m:r>
            <m:r>
              <m:t> </m:t>
            </m:r>
            <m:r>
              <m:t>j</m:t>
            </m:r>
          </m:e>
        </m:acc>
      </m:oMath>
      <w:r>
        <w:t xml:space="preserve"> </w:t>
      </w:r>
      <w:r>
        <w:t xml:space="preserve">is present in</w:t>
      </w:r>
      <w:r>
        <w:t xml:space="preserve"> </w:t>
      </w:r>
      <m:oMath>
        <m:r>
          <m:t>G</m:t>
        </m:r>
      </m:oMath>
      <w:r>
        <w:t xml:space="preserve">.</w:t>
      </w:r>
      <w:r>
        <w:t xml:space="preserve"> </w:t>
      </w:r>
      <w:r>
        <w:t xml:space="preserve">We can also use an</w:t>
      </w:r>
      <w:r>
        <w:t xml:space="preserve"> </w:t>
      </w:r>
      <w:r>
        <w:rPr>
          <w:i/>
        </w:rPr>
        <w:t xml:space="preserve">intermediate</w:t>
      </w:r>
      <w:r>
        <w:t xml:space="preserve"> </w:t>
      </w:r>
      <w:r>
        <w:t xml:space="preserve">or</w:t>
      </w:r>
      <w:r>
        <w:t xml:space="preserve"> </w:t>
      </w:r>
      <w:r>
        <w:rPr>
          <w:i/>
        </w:rPr>
        <w:t xml:space="preserve">implementation level</w:t>
      </w:r>
      <w:r>
        <w:t xml:space="preserve"> </w:t>
      </w:r>
      <w:r>
        <w:t xml:space="preserve">description, by simply saying that we represent a graph using the adjacency matrix representation.</w:t>
      </w:r>
    </w:p>
    <w:p>
      <w:pPr>
        <w:pStyle w:val="BodyText"/>
      </w:pPr>
      <w:r>
        <w:t xml:space="preserve">Finally, because we are translating between the various representations of graphs (and objects in general) can be done via a NAND-RAM (and hence a NAND-TM) program, when talking in a high level we also suppress discussion of representation altogether.</w:t>
      </w:r>
      <w:r>
        <w:t xml:space="preserve"> </w:t>
      </w:r>
      <w:r>
        <w:t xml:space="preserve">For example, the fact that graph connectivity is a computable function is true regardless of whether we represent graphs as adjacency lists, adjacency matrices, list of edge-pairs, and so on and so forth.</w:t>
      </w:r>
      <w:r>
        <w:t xml:space="preserve"> </w:t>
      </w:r>
      <w:r>
        <w:t xml:space="preserve">Hence, in cases where the precise representation doesn’t make a difference, we would often talk about our algorithms as taking as input an object</w:t>
      </w:r>
      <w:r>
        <w:t xml:space="preserve"> </w:t>
      </w:r>
      <m:oMath>
        <m:r>
          <m:t>X</m:t>
        </m:r>
      </m:oMath>
      <w:r>
        <w:t xml:space="preserve"> </w:t>
      </w:r>
      <w:r>
        <w:t xml:space="preserve">(that can be a graph, a vector, a program, etc.) without specifying how</w:t>
      </w:r>
      <w:r>
        <w:t xml:space="preserve"> </w:t>
      </w:r>
      <m:oMath>
        <m:r>
          <m:t>X</m:t>
        </m:r>
      </m:oMath>
      <w:r>
        <w:t xml:space="preserve"> </w:t>
      </w:r>
      <w:r>
        <w:t xml:space="preserve">is encoded as a string.</w:t>
      </w:r>
    </w:p>
    <w:p>
      <w:pPr>
        <w:pStyle w:val="BodyText"/>
      </w:pPr>
      <w:r>
        <w:rPr>
          <w:b/>
        </w:rPr>
        <w:t xml:space="preserve">Defining</w:t>
      </w:r>
      <w:r>
        <w:rPr>
          <w:b/>
        </w:rPr>
        <w:t xml:space="preserve"> </w:t>
      </w:r>
      <w:r>
        <w:rPr>
          <w:b/>
        </w:rPr>
        <w:t xml:space="preserve">“</w:t>
      </w:r>
      <w:r>
        <w:rPr>
          <w:b/>
        </w:rPr>
        <w:t xml:space="preserve">Algorithms</w:t>
      </w:r>
      <w:r>
        <w:rPr>
          <w:b/>
        </w:rPr>
        <w:t xml:space="preserve">”</w:t>
      </w:r>
      <w:r>
        <w:rPr>
          <w:b/>
        </w:rPr>
        <w:t xml:space="preserve">.</w:t>
      </w:r>
      <w:r>
        <w:t xml:space="preserve"> </w:t>
      </w:r>
      <w:r>
        <w:t xml:space="preserve">Up until now we have used the term</w:t>
      </w:r>
      <w:r>
        <w:t xml:space="preserve"> </w:t>
      </w:r>
      <w:r>
        <w:t xml:space="preserve">“</w:t>
      </w:r>
      <w:r>
        <w:t xml:space="preserve">algorithm</w:t>
      </w:r>
      <w:r>
        <w:t xml:space="preserve">”</w:t>
      </w:r>
      <w:r>
        <w:t xml:space="preserve"> </w:t>
      </w:r>
      <w:r>
        <w:t xml:space="preserve">informally.</w:t>
      </w:r>
      <w:r>
        <w:t xml:space="preserve"> </w:t>
      </w:r>
      <w:r>
        <w:t xml:space="preserve">However, Turing machines and the range of equivalent models yield a way to precisely and formally define algorithms.</w:t>
      </w:r>
      <w:r>
        <w:t xml:space="preserve"> </w:t>
      </w:r>
      <w:r>
        <w:t xml:space="preserve">Hence whenever we refer to an</w:t>
      </w:r>
      <w:r>
        <w:t xml:space="preserve"> </w:t>
      </w:r>
      <w:r>
        <w:rPr>
          <w:i/>
        </w:rPr>
        <w:t xml:space="preserve">algorithm</w:t>
      </w:r>
      <w:r>
        <w:t xml:space="preserve"> </w:t>
      </w:r>
      <w:r>
        <w:t xml:space="preserve">in this book, we will mean that it is an instance of one of the Turing equivalent models, such as Turing machines, NAND-TM, RAM machines, etc.</w:t>
      </w:r>
      <w:r>
        <w:t xml:space="preserve"> </w:t>
      </w:r>
      <w:r>
        <w:t xml:space="preserve">Because of the equivalence of all these models, in many contexts, it will not matter which of these we use.</w:t>
      </w:r>
    </w:p>
    <w:p>
      <w:pPr>
        <w:pStyle w:val="Heading3"/>
      </w:pPr>
      <w:bookmarkStart w:id="61" w:name="turingcompletesec"/>
      <w:r>
        <w:t xml:space="preserve">Turing completeness and equivalence, a formal definition (optional)</w:t>
      </w:r>
      <w:bookmarkEnd w:id="61"/>
    </w:p>
    <w:p>
      <w:pPr>
        <w:pStyle w:val="FirstParagraph"/>
      </w:pPr>
      <w:r>
        <w:t xml:space="preserve">A</w:t>
      </w:r>
      <w:r>
        <w:t xml:space="preserve"> </w:t>
      </w:r>
      <w:r>
        <w:rPr>
          <w:i/>
        </w:rPr>
        <w:t xml:space="preserve">computational model</w:t>
      </w:r>
      <w:r>
        <w:t xml:space="preserve"> </w:t>
      </w:r>
      <w:r>
        <w:t xml:space="preserve">is some way to define what it means for a</w:t>
      </w:r>
      <w:r>
        <w:t xml:space="preserve"> </w:t>
      </w:r>
      <w:r>
        <w:rPr>
          <w:i/>
        </w:rPr>
        <w:t xml:space="preserve">program</w:t>
      </w:r>
      <w:r>
        <w:t xml:space="preserve"> </w:t>
      </w:r>
      <w:r>
        <w:t xml:space="preserve">(which is represented by a string) to compute a (partial)</w:t>
      </w:r>
      <w:r>
        <w:t xml:space="preserve"> </w:t>
      </w:r>
      <w:r>
        <w:rPr>
          <w:i/>
        </w:rPr>
        <w:t xml:space="preserve">function</w:t>
      </w:r>
      <w:r>
        <w:t xml:space="preserve">.</w:t>
      </w:r>
      <w:r>
        <w:t xml:space="preserve"> </w:t>
      </w:r>
      <w:r>
        <w:t xml:space="preserve">A</w:t>
      </w:r>
      <w:r>
        <w:t xml:space="preserve"> </w:t>
      </w:r>
      <w:r>
        <w:rPr>
          <w:i/>
        </w:rPr>
        <w:t xml:space="preserve">computational model</w:t>
      </w:r>
      <w:r>
        <w:t xml:space="preserve"> </w:t>
      </w:r>
      <m:oMath>
        <m:r>
          <m:rPr>
            <m:sty m:val="p"/>
            <m:scr m:val="script"/>
          </m:rPr>
          <m:t>M</m:t>
        </m:r>
      </m:oMath>
      <w:r>
        <w:t xml:space="preserve"> </w:t>
      </w:r>
      <w:r>
        <w:t xml:space="preserve">is</w:t>
      </w:r>
      <w:r>
        <w:t xml:space="preserve"> </w:t>
      </w:r>
      <w:r>
        <w:rPr>
          <w:i/>
        </w:rPr>
        <w:t xml:space="preserve">Turing complete</w:t>
      </w:r>
      <w:r>
        <w:t xml:space="preserve"> </w:t>
      </w:r>
      <w:r>
        <w:t xml:space="preserve">if we can map every Turing machine (or equivalently NAND-TM program)</w:t>
      </w:r>
      <w:r>
        <w:t xml:space="preserve"> </w:t>
      </w:r>
      <m:oMath>
        <m:r>
          <m:t>N</m:t>
        </m:r>
      </m:oMath>
      <w:r>
        <w:t xml:space="preserve"> </w:t>
      </w:r>
      <w:r>
        <w:t xml:space="preserve">into a program</w:t>
      </w:r>
      <w:r>
        <w:t xml:space="preserve"> </w:t>
      </w:r>
      <m:oMath>
        <m:r>
          <m:t>P</m:t>
        </m:r>
      </m:oMath>
      <w:r>
        <w:t xml:space="preserve"> </w:t>
      </w:r>
      <w:r>
        <w:t xml:space="preserve">for</w:t>
      </w:r>
      <w:r>
        <w:t xml:space="preserve"> </w:t>
      </w:r>
      <m:oMath>
        <m:r>
          <m:rPr>
            <m:sty m:val="p"/>
            <m:scr m:val="script"/>
          </m:rPr>
          <m:t>M</m:t>
        </m:r>
      </m:oMath>
      <w:r>
        <w:t xml:space="preserve"> </w:t>
      </w:r>
      <w:r>
        <w:t xml:space="preserve">that computes the same function as</w:t>
      </w:r>
      <w:r>
        <w:t xml:space="preserve"> </w:t>
      </w:r>
      <m:oMath>
        <m:r>
          <m:t>N</m:t>
        </m:r>
      </m:oMath>
      <w:r>
        <w:t xml:space="preserve">.</w:t>
      </w:r>
      <w:r>
        <w:t xml:space="preserve"> </w:t>
      </w:r>
      <w:r>
        <w:t xml:space="preserve">It is</w:t>
      </w:r>
      <w:r>
        <w:t xml:space="preserve"> </w:t>
      </w:r>
      <w:r>
        <w:rPr>
          <w:i/>
        </w:rPr>
        <w:t xml:space="preserve">Turing equivalent</w:t>
      </w:r>
      <w:r>
        <w:t xml:space="preserve"> </w:t>
      </w:r>
      <w:r>
        <w:t xml:space="preserve">if the other direction holds as well (i.e., we can map every program in</w:t>
      </w:r>
      <w:r>
        <w:t xml:space="preserve"> </w:t>
      </w:r>
      <m:oMath>
        <m:r>
          <m:rPr>
            <m:sty m:val="p"/>
            <m:scr m:val="script"/>
          </m:rPr>
          <m:t>M</m:t>
        </m:r>
      </m:oMath>
      <w:r>
        <w:t xml:space="preserve"> </w:t>
      </w:r>
      <w:r>
        <w:t xml:space="preserve">to a Turing machine that computes the same function).</w:t>
      </w:r>
      <w:r>
        <w:t xml:space="preserve"> </w:t>
      </w:r>
      <w:r>
        <w:t xml:space="preserve">We can define this notion formally as follows.</w:t>
      </w:r>
      <w:r>
        <w:t xml:space="preserve"> </w:t>
      </w:r>
      <w:r>
        <w:t xml:space="preserve">(This formal definition is not crucial for the remainder of this book so feel to skip it as long as you understand the general concept of Turing equivalence; This notion is sometimes referred to in the literature as</w:t>
      </w:r>
      <w:r>
        <w:t xml:space="preserve"> </w:t>
      </w:r>
      <w:hyperlink r:id="rId62">
        <w:r>
          <w:rPr>
            <w:rStyle w:val="Hyperlink"/>
          </w:rPr>
          <w:t xml:space="preserve">Gödel numbering</w:t>
        </w:r>
      </w:hyperlink>
      <w:r>
        <w:t xml:space="preserve"> </w:t>
      </w:r>
      <w:r>
        <w:t xml:space="preserve">or</w:t>
      </w:r>
      <w:r>
        <w:t xml:space="preserve"> </w:t>
      </w:r>
      <w:hyperlink r:id="rId63">
        <w:r>
          <w:rPr>
            <w:rStyle w:val="Hyperlink"/>
          </w:rPr>
          <w:t xml:space="preserve">admissible numbering</w:t>
        </w:r>
      </w:hyperlink>
      <w:r>
        <w:t xml:space="preserve">.)</w:t>
      </w:r>
    </w:p>
    <w:bookmarkStart w:id="64" w:name="turingcompletedef"/>
    <w:p>
      <w:pPr>
        <w:pStyle w:val="BodyText"/>
      </w:pPr>
      <w:r>
        <w:t xml:space="preserve">Let</w:t>
      </w:r>
      <w:r>
        <w:t xml:space="preserve"> </w:t>
      </w:r>
      <m:oMath>
        <m:r>
          <m:rPr>
            <m:sty m:val="p"/>
            <m:scr m:val="script"/>
          </m:rPr>
          <m:t>F</m:t>
        </m:r>
      </m:oMath>
      <w:r>
        <w:t xml:space="preserve"> </w:t>
      </w:r>
      <w:r>
        <w:t xml:space="preserve">be the set of all partial functions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w:t>
      </w:r>
      <w:r>
        <w:t xml:space="preserve"> </w:t>
      </w:r>
      <w:r>
        <w:t xml:space="preserve">A</w:t>
      </w:r>
      <w:r>
        <w:t xml:space="preserve"> </w:t>
      </w:r>
      <w:r>
        <w:rPr>
          <w:i/>
        </w:rPr>
        <w:t xml:space="preserve">computational model</w:t>
      </w:r>
      <w:r>
        <w:t xml:space="preserve"> </w:t>
      </w:r>
      <w:r>
        <w:t xml:space="preserve">is a map</w:t>
      </w:r>
      <w:r>
        <w:t xml:space="preserve"> </w:t>
      </w:r>
      <m:oMath>
        <m:r>
          <m:rPr>
            <m:sty m:val="p"/>
            <m:scr m:val="script"/>
          </m:rPr>
          <m:t>M</m:t>
        </m:r>
        <m:r>
          <m:t>:</m:t>
        </m:r>
        <m:r>
          <m:t>{</m:t>
        </m:r>
        <m:r>
          <m:t>0</m:t>
        </m:r>
        <m:r>
          <m:t>,</m:t>
        </m:r>
        <m:r>
          <m:t>1</m:t>
        </m:r>
        <m:sSup>
          <m:e>
            <m:r>
              <m:t>}</m:t>
            </m:r>
          </m:e>
          <m:sup>
            <m:r>
              <m:t>*</m:t>
            </m:r>
          </m:sup>
        </m:sSup>
        <m:r>
          <m:t>→</m:t>
        </m:r>
        <m:r>
          <m:rPr>
            <m:sty m:val="p"/>
            <m:scr m:val="script"/>
          </m:rPr>
          <m:t>F</m:t>
        </m:r>
      </m:oMath>
      <w:r>
        <w:t xml:space="preserve">.</w:t>
      </w:r>
    </w:p>
    <w:p>
      <w:pPr>
        <w:pStyle w:val="BodyText"/>
      </w:pPr>
      <w:r>
        <w:t xml:space="preserve">We say that a program</w:t>
      </w:r>
      <w:r>
        <w:t xml:space="preserve"> </w:t>
      </w:r>
      <m:oMath>
        <m:r>
          <m:t>P</m:t>
        </m:r>
        <m:r>
          <m:t>∈</m:t>
        </m:r>
        <m:r>
          <m:t>{</m:t>
        </m:r>
        <m:r>
          <m:t>0</m:t>
        </m:r>
        <m:r>
          <m:t>,</m:t>
        </m:r>
        <m:r>
          <m:t>1</m:t>
        </m:r>
        <m:sSup>
          <m:e>
            <m:r>
              <m:t>}</m:t>
            </m:r>
          </m:e>
          <m:sup>
            <m:r>
              <m:t>*</m:t>
            </m:r>
          </m:sup>
        </m:sSup>
      </m:oMath>
      <w:r>
        <w:t xml:space="preserve"> </w:t>
      </w:r>
      <m:oMath>
        <m:r>
          <m:rPr>
            <m:sty m:val="p"/>
            <m:scr m:val="script"/>
          </m:rPr>
          <m:t>M</m:t>
        </m:r>
      </m:oMath>
      <w:r>
        <w:rPr>
          <w:i/>
        </w:rPr>
        <w:t xml:space="preserve">-computes</w:t>
      </w:r>
      <w:r>
        <w:t xml:space="preserve"> </w:t>
      </w:r>
      <w:r>
        <w:t xml:space="preserve">a function</w:t>
      </w:r>
      <w:r>
        <w:t xml:space="preserve"> </w:t>
      </w:r>
      <m:oMath>
        <m:r>
          <m:t>F</m:t>
        </m:r>
        <m:r>
          <m:t>∈</m:t>
        </m:r>
        <m:r>
          <m:rPr>
            <m:sty m:val="p"/>
            <m:scr m:val="script"/>
          </m:rPr>
          <m:t>F</m:t>
        </m:r>
      </m:oMath>
      <w:r>
        <w:t xml:space="preserve"> </w:t>
      </w:r>
      <w:r>
        <w:t xml:space="preserve">if</w:t>
      </w:r>
      <w:r>
        <w:t xml:space="preserve"> </w:t>
      </w:r>
      <m:oMath>
        <m:r>
          <m:rPr>
            <m:sty m:val="p"/>
            <m:scr m:val="script"/>
          </m:rPr>
          <m:t>M</m:t>
        </m:r>
        <m:r>
          <m:t>(</m:t>
        </m:r>
        <m:r>
          <m:t>P</m:t>
        </m:r>
        <m:r>
          <m:t>)</m:t>
        </m:r>
        <m:r>
          <m:t>=</m:t>
        </m:r>
        <m:r>
          <m:t>F</m:t>
        </m:r>
      </m:oMath>
      <w:r>
        <w:t xml:space="preserve">.</w:t>
      </w:r>
    </w:p>
    <w:p>
      <w:pPr>
        <w:pStyle w:val="BodyText"/>
      </w:pPr>
      <w:r>
        <w:t xml:space="preserve">A computational model</w:t>
      </w:r>
      <w:r>
        <w:t xml:space="preserve"> </w:t>
      </w:r>
      <m:oMath>
        <m:r>
          <m:rPr>
            <m:sty m:val="p"/>
            <m:scr m:val="script"/>
          </m:rPr>
          <m:t>M</m:t>
        </m:r>
      </m:oMath>
      <w:r>
        <w:t xml:space="preserve"> </w:t>
      </w:r>
      <w:r>
        <w:t xml:space="preserve">is</w:t>
      </w:r>
      <w:r>
        <w:t xml:space="preserve"> </w:t>
      </w:r>
      <w:r>
        <w:rPr>
          <w:i/>
        </w:rPr>
        <w:t xml:space="preserve">Turing complete</w:t>
      </w:r>
      <w:r>
        <w:t xml:space="preserve"> </w:t>
      </w:r>
      <w:r>
        <w:t xml:space="preserve">if there is a computable map</w:t>
      </w:r>
      <w:r>
        <w:t xml:space="preserve"> </w:t>
      </w:r>
      <m:oMath>
        <m:r>
          <m:t>E</m:t>
        </m:r>
        <m:r>
          <m:t>N</m:t>
        </m:r>
        <m:r>
          <m:t>C</m:t>
        </m:r>
        <m:r>
          <m:t>O</m:t>
        </m:r>
        <m:r>
          <m:t>D</m:t>
        </m:r>
        <m:sSub>
          <m:e>
            <m:r>
              <m:t>E</m:t>
            </m:r>
          </m:e>
          <m:sub>
            <m:r>
              <m:rPr>
                <m:sty m:val="p"/>
                <m:scr m:val="script"/>
              </m:rPr>
              <m:t>M</m:t>
            </m:r>
          </m:sub>
        </m:sSub>
        <m:r>
          <m:t>:</m:t>
        </m:r>
        <m:r>
          <m:t>{</m:t>
        </m:r>
        <m:r>
          <m:t>0</m:t>
        </m:r>
        <m:r>
          <m:t>,</m:t>
        </m:r>
        <m:r>
          <m:t>1</m:t>
        </m:r>
        <m:sSup>
          <m:e>
            <m:r>
              <m:t>}</m:t>
            </m:r>
          </m:e>
          <m:sup>
            <m:r>
              <m:t>*</m:t>
            </m:r>
          </m:sup>
        </m:sSup>
        <m:r>
          <m:t>→</m:t>
        </m:r>
        <m:r>
          <m:t>{</m:t>
        </m:r>
        <m:r>
          <m:t>0</m:t>
        </m:r>
        <m:r>
          <m:t>,</m:t>
        </m:r>
        <m:r>
          <m:t>1</m:t>
        </m:r>
        <m:sSup>
          <m:e>
            <m:r>
              <m:t>}</m:t>
            </m:r>
          </m:e>
          <m:sup>
            <m:r>
              <m:t>*</m:t>
            </m:r>
          </m:sup>
        </m:sSup>
      </m:oMath>
      <w:r>
        <w:t xml:space="preserve"> </w:t>
      </w:r>
      <w:r>
        <w:t xml:space="preserve">for every Turing machine</w:t>
      </w:r>
      <w:r>
        <w:t xml:space="preserve"> </w:t>
      </w:r>
      <m:oMath>
        <m:r>
          <m:t>N</m:t>
        </m:r>
      </m:oMath>
      <w:r>
        <w:t xml:space="preserve"> </w:t>
      </w:r>
      <w:r>
        <w:t xml:space="preserve">(represented as a string),</w:t>
      </w:r>
      <w:r>
        <w:t xml:space="preserve"> </w:t>
      </w:r>
      <m:oMath>
        <m:r>
          <m:rPr>
            <m:sty m:val="p"/>
            <m:scr m:val="script"/>
          </m:rPr>
          <m:t>M</m:t>
        </m:r>
        <m:r>
          <m:t>(</m:t>
        </m:r>
        <m:r>
          <m:t>E</m:t>
        </m:r>
        <m:r>
          <m:t>N</m:t>
        </m:r>
        <m:r>
          <m:t>C</m:t>
        </m:r>
        <m:r>
          <m:t>O</m:t>
        </m:r>
        <m:r>
          <m:t>D</m:t>
        </m:r>
        <m:sSub>
          <m:e>
            <m:r>
              <m:t>E</m:t>
            </m:r>
          </m:e>
          <m:sub>
            <m:r>
              <m:rPr>
                <m:sty m:val="p"/>
                <m:scr m:val="script"/>
              </m:rPr>
              <m:t>M</m:t>
            </m:r>
          </m:sub>
        </m:sSub>
        <m:r>
          <m:t>(</m:t>
        </m:r>
        <m:r>
          <m:t>N</m:t>
        </m:r>
        <m:r>
          <m:t>)</m:t>
        </m:r>
        <m:r>
          <m:t>)</m:t>
        </m:r>
      </m:oMath>
      <w:r>
        <w:t xml:space="preserve"> </w:t>
      </w:r>
      <w:r>
        <w:t xml:space="preserve">is equal to the partial function computed by</w:t>
      </w:r>
      <w:r>
        <w:t xml:space="preserve"> </w:t>
      </w:r>
      <m:oMath>
        <m:r>
          <m:t>N</m:t>
        </m:r>
      </m:oMath>
      <w:r>
        <w:t xml:space="preserve">.</w:t>
      </w:r>
    </w:p>
    <w:p>
      <w:pPr>
        <w:pStyle w:val="BodyText"/>
      </w:pPr>
      <w:r>
        <w:t xml:space="preserve">A computational model</w:t>
      </w:r>
      <w:r>
        <w:t xml:space="preserve"> </w:t>
      </w:r>
      <m:oMath>
        <m:r>
          <m:rPr>
            <m:sty m:val="p"/>
            <m:scr m:val="script"/>
          </m:rPr>
          <m:t>M</m:t>
        </m:r>
      </m:oMath>
      <w:r>
        <w:t xml:space="preserve"> </w:t>
      </w:r>
      <w:r>
        <w:t xml:space="preserve">is</w:t>
      </w:r>
      <w:r>
        <w:t xml:space="preserve"> </w:t>
      </w:r>
      <w:r>
        <w:rPr>
          <w:i/>
        </w:rPr>
        <w:t xml:space="preserve">Turing equivalent</w:t>
      </w:r>
      <w:r>
        <w:t xml:space="preserve"> </w:t>
      </w:r>
      <w:r>
        <w:t xml:space="preserve">if it is Turing complete and there exists a computable map</w:t>
      </w:r>
      <w:r>
        <w:t xml:space="preserve"> </w:t>
      </w:r>
      <m:oMath>
        <m:r>
          <m:t>D</m:t>
        </m:r>
        <m:r>
          <m:t>E</m:t>
        </m:r>
        <m:r>
          <m:t>C</m:t>
        </m:r>
        <m:r>
          <m:t>O</m:t>
        </m:r>
        <m:r>
          <m:t>D</m:t>
        </m:r>
        <m:sSub>
          <m:e>
            <m:r>
              <m:t>E</m:t>
            </m:r>
          </m:e>
          <m:sub>
            <m:r>
              <m:rPr>
                <m:sty m:val="p"/>
                <m:scr m:val="script"/>
              </m:rPr>
              <m:t>M</m:t>
            </m:r>
          </m:sub>
        </m:sSub>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or every string</w:t>
      </w:r>
      <w:r>
        <w:t xml:space="preserve"> </w:t>
      </w:r>
      <m:oMath>
        <m:r>
          <m:t>P</m:t>
        </m:r>
        <m:r>
          <m:t>∈</m:t>
        </m:r>
        <m:r>
          <m:t>{</m:t>
        </m:r>
        <m:r>
          <m:t>0</m:t>
        </m:r>
        <m:r>
          <m:t>,</m:t>
        </m:r>
        <m:r>
          <m:t>1</m:t>
        </m:r>
        <m:sSup>
          <m:e>
            <m:r>
              <m:t>}</m:t>
            </m:r>
          </m:e>
          <m:sup>
            <m:r>
              <m:t>*</m:t>
            </m:r>
          </m:sup>
        </m:sSup>
      </m:oMath>
      <w:r>
        <w:t xml:space="preserve">,</w:t>
      </w:r>
      <w:r>
        <w:t xml:space="preserve"> </w:t>
      </w:r>
      <m:oMath>
        <m:r>
          <m:t>N</m:t>
        </m:r>
        <m:r>
          <m:t>=</m:t>
        </m:r>
        <m:r>
          <m:t>D</m:t>
        </m:r>
        <m:r>
          <m:t>E</m:t>
        </m:r>
        <m:r>
          <m:t>C</m:t>
        </m:r>
        <m:r>
          <m:t>O</m:t>
        </m:r>
        <m:r>
          <m:t>D</m:t>
        </m:r>
        <m:sSub>
          <m:e>
            <m:r>
              <m:t>E</m:t>
            </m:r>
          </m:e>
          <m:sub>
            <m:r>
              <m:rPr>
                <m:sty m:val="p"/>
                <m:scr m:val="script"/>
              </m:rPr>
              <m:t>M</m:t>
            </m:r>
          </m:sub>
        </m:sSub>
        <m:r>
          <m:t>(</m:t>
        </m:r>
        <m:r>
          <m:t>P</m:t>
        </m:r>
        <m:r>
          <m:t>)</m:t>
        </m:r>
      </m:oMath>
      <w:r>
        <w:t xml:space="preserve"> </w:t>
      </w:r>
      <w:r>
        <w:t xml:space="preserve">is a string representation of a Turing machine that computes the function</w:t>
      </w:r>
      <w:r>
        <w:t xml:space="preserve"> </w:t>
      </w:r>
      <m:oMath>
        <m:r>
          <m:rPr>
            <m:sty m:val="p"/>
            <m:scr m:val="script"/>
          </m:rPr>
          <m:t>M</m:t>
        </m:r>
        <m:r>
          <m:t>(</m:t>
        </m:r>
        <m:r>
          <m:t>P</m:t>
        </m:r>
        <m:r>
          <m:t>)</m:t>
        </m:r>
      </m:oMath>
      <w:r>
        <w:t xml:space="preserve">.</w:t>
      </w:r>
    </w:p>
    <w:bookmarkEnd w:id="64"/>
    <w:p>
      <w:pPr>
        <w:pStyle w:val="BodyText"/>
      </w:pPr>
      <w:r>
        <w:t xml:space="preserve">Some examples of Turing equivalent models (some of which we have already seen, and some are discussed below) include:</w:t>
      </w:r>
    </w:p>
    <w:p>
      <w:pPr>
        <w:numPr>
          <w:ilvl w:val="0"/>
          <w:numId w:val="1008"/>
        </w:numPr>
        <w:pStyle w:val="Compact"/>
      </w:pPr>
      <w:r>
        <w:t xml:space="preserve">Turing machines</w:t>
      </w:r>
    </w:p>
    <w:p>
      <w:pPr>
        <w:numPr>
          <w:ilvl w:val="0"/>
          <w:numId w:val="1008"/>
        </w:numPr>
        <w:pStyle w:val="Compact"/>
      </w:pPr>
      <w:r>
        <w:t xml:space="preserve">NAND-TM programs</w:t>
      </w:r>
    </w:p>
    <w:p>
      <w:pPr>
        <w:numPr>
          <w:ilvl w:val="0"/>
          <w:numId w:val="1008"/>
        </w:numPr>
        <w:pStyle w:val="Compact"/>
      </w:pPr>
      <w:r>
        <w:t xml:space="preserve">NAND-RAM programs</w:t>
      </w:r>
    </w:p>
    <w:p>
      <w:pPr>
        <w:numPr>
          <w:ilvl w:val="0"/>
          <w:numId w:val="1008"/>
        </w:numPr>
        <w:pStyle w:val="Compact"/>
      </w:pPr>
      <w:r>
        <w:t xml:space="preserve">λ calculus</w:t>
      </w:r>
    </w:p>
    <w:p>
      <w:pPr>
        <w:numPr>
          <w:ilvl w:val="0"/>
          <w:numId w:val="1008"/>
        </w:numPr>
        <w:pStyle w:val="Compact"/>
      </w:pPr>
      <w:r>
        <w:t xml:space="preserve">Game of life (mapping programs and inputs/outputs to starting and ending configurations)</w:t>
      </w:r>
    </w:p>
    <w:p>
      <w:pPr>
        <w:numPr>
          <w:ilvl w:val="0"/>
          <w:numId w:val="1008"/>
        </w:numPr>
        <w:pStyle w:val="Compact"/>
      </w:pPr>
      <w:r>
        <w:t xml:space="preserve">Programming languages such as Python/C/Javascript/OCaml… (allowing for unbounded storage)</w:t>
      </w:r>
    </w:p>
    <w:p>
      <w:pPr>
        <w:pStyle w:val="Heading2"/>
      </w:pPr>
      <w:bookmarkStart w:id="65" w:name="cellularautomatasec"/>
      <w:r>
        <w:t xml:space="preserve">Cellular automata</w:t>
      </w:r>
      <w:bookmarkEnd w:id="65"/>
    </w:p>
    <w:p>
      <w:pPr>
        <w:pStyle w:val="FirstParagraph"/>
      </w:pPr>
      <w:r>
        <w:t xml:space="preserve">Many physical systems can be described as consisting of a large number of elementary components that interact with one another.</w:t>
      </w:r>
      <w:r>
        <w:t xml:space="preserve"> </w:t>
      </w:r>
      <w:r>
        <w:t xml:space="preserve">One way to model such systems is using</w:t>
      </w:r>
      <w:r>
        <w:t xml:space="preserve"> </w:t>
      </w:r>
      <w:r>
        <w:rPr>
          <w:i/>
        </w:rPr>
        <w:t xml:space="preserve">cellular automata</w:t>
      </w:r>
      <w:r>
        <w:t xml:space="preserve">.</w:t>
      </w:r>
      <w:r>
        <w:t xml:space="preserve"> </w:t>
      </w:r>
      <w:r>
        <w:t xml:space="preserve">This is a system that consists of a large (or even infinite) number of cells.</w:t>
      </w:r>
      <w:r>
        <w:t xml:space="preserve"> </w:t>
      </w:r>
      <w:r>
        <w:t xml:space="preserve">Each cell only has a constant number of possible states.</w:t>
      </w:r>
      <w:r>
        <w:t xml:space="preserve"> </w:t>
      </w:r>
      <w:r>
        <w:t xml:space="preserve">At each time step, a cell updates to a new state by applying some simple rule to the state of itself and its neighbors.</w:t>
      </w:r>
    </w:p>
    <w:p>
      <w:pPr>
        <w:pStyle w:val="CaptionedFigure"/>
      </w:pPr>
      <w:bookmarkStart w:id="67" w:name="gameofliferulesfig"/>
      <w:r>
        <w:drawing>
          <wp:inline>
            <wp:extent cx="5334000" cy="1649690"/>
            <wp:effectExtent b="0" l="0" r="0" t="0"/>
            <wp:docPr descr="Rules for Conway’s Game of Life. Image from this blog post." title="" id="1" name="Picture"/>
            <a:graphic>
              <a:graphicData uri="http://schemas.openxmlformats.org/drawingml/2006/picture">
                <pic:pic>
                  <pic:nvPicPr>
                    <pic:cNvPr descr="../figure/conwaysgrids.png" id="0" name="Picture"/>
                    <pic:cNvPicPr>
                      <a:picLocks noChangeArrowheads="1" noChangeAspect="1"/>
                    </pic:cNvPicPr>
                  </pic:nvPicPr>
                  <pic:blipFill>
                    <a:blip r:embed="rId66"/>
                    <a:stretch>
                      <a:fillRect/>
                    </a:stretch>
                  </pic:blipFill>
                  <pic:spPr bwMode="auto">
                    <a:xfrm>
                      <a:off x="0" y="0"/>
                      <a:ext cx="5334000" cy="1649690"/>
                    </a:xfrm>
                    <a:prstGeom prst="rect">
                      <a:avLst/>
                    </a:prstGeom>
                    <a:noFill/>
                    <a:ln w="9525">
                      <a:noFill/>
                      <a:headEnd/>
                      <a:tailEnd/>
                    </a:ln>
                  </pic:spPr>
                </pic:pic>
              </a:graphicData>
            </a:graphic>
          </wp:inline>
        </w:drawing>
      </w:r>
      <w:bookmarkEnd w:id="67"/>
    </w:p>
    <w:p>
      <w:pPr>
        <w:pStyle w:val="ImageCaption"/>
      </w:pPr>
      <w:r>
        <w:t xml:space="preserve">Rules for Conway’s Game of Life. Image from</w:t>
      </w:r>
      <w:r>
        <w:t xml:space="preserve"> </w:t>
      </w:r>
      <w:hyperlink r:id="rId68">
        <w:r>
          <w:rPr>
            <w:rStyle w:val="Hyperlink"/>
          </w:rPr>
          <w:t xml:space="preserve">this blog post</w:t>
        </w:r>
      </w:hyperlink>
      <w:r>
        <w:t xml:space="preserve">.</w:t>
      </w:r>
    </w:p>
    <w:p>
      <w:pPr>
        <w:pStyle w:val="BodyText"/>
      </w:pPr>
      <w:r>
        <w:t xml:space="preserve">A canonical example of a cellular automaton is</w:t>
      </w:r>
      <w:r>
        <w:t xml:space="preserve"> </w:t>
      </w:r>
      <w:hyperlink r:id="rId23">
        <w:r>
          <w:rPr>
            <w:rStyle w:val="Hyperlink"/>
          </w:rPr>
          <w:t xml:space="preserve">Conway’s Game of Life</w:t>
        </w:r>
      </w:hyperlink>
      <w:r>
        <w:t xml:space="preserve">.</w:t>
      </w:r>
      <w:r>
        <w:t xml:space="preserve"> </w:t>
      </w:r>
      <w:r>
        <w:t xml:space="preserve">In this automata the cells are arranged in an infinite two dimensional grid.</w:t>
      </w:r>
      <w:r>
        <w:t xml:space="preserve"> </w:t>
      </w:r>
      <w:r>
        <w:t xml:space="preserve">Each cell has only two states:</w:t>
      </w:r>
      <w:r>
        <w:t xml:space="preserve"> </w:t>
      </w:r>
      <w:r>
        <w:t xml:space="preserve">“</w:t>
      </w:r>
      <w:r>
        <w:t xml:space="preserve">dead</w:t>
      </w:r>
      <w:r>
        <w:t xml:space="preserve">”</w:t>
      </w:r>
      <w:r>
        <w:t xml:space="preserve"> </w:t>
      </w:r>
      <w:r>
        <w:t xml:space="preserve">(which we can encode as</w:t>
      </w:r>
      <w:r>
        <w:t xml:space="preserve"> </w:t>
      </w:r>
      <m:oMath>
        <m:r>
          <m:t>0</m:t>
        </m:r>
      </m:oMath>
      <w:r>
        <w:t xml:space="preserve"> </w:t>
      </w:r>
      <w:r>
        <w:t xml:space="preserve">and identify with</w:t>
      </w:r>
      <w:r>
        <w:t xml:space="preserve"> </w:t>
      </w:r>
      <m:oMath>
        <m:r>
          <m:t>⌀</m:t>
        </m:r>
      </m:oMath>
      <w:r>
        <w:t xml:space="preserve">) or</w:t>
      </w:r>
      <w:r>
        <w:t xml:space="preserve"> </w:t>
      </w:r>
      <w:r>
        <w:t xml:space="preserve">“</w:t>
      </w:r>
      <w:r>
        <w:t xml:space="preserve">alive</w:t>
      </w:r>
      <w:r>
        <w:t xml:space="preserve">”</w:t>
      </w:r>
      <w:r>
        <w:t xml:space="preserve"> </w:t>
      </w:r>
      <w:r>
        <w:t xml:space="preserve">(which we can encode as</w:t>
      </w:r>
      <w:r>
        <w:t xml:space="preserve"> </w:t>
      </w:r>
      <m:oMath>
        <m:r>
          <m:t>1</m:t>
        </m:r>
      </m:oMath>
      <w:r>
        <w:t xml:space="preserve">).</w:t>
      </w:r>
      <w:r>
        <w:t xml:space="preserve"> </w:t>
      </w:r>
      <w:r>
        <w:t xml:space="preserve">The next state of a cell depends on its previous state and the states of its 8 vertical, horizontal and diagonal neighbors (see</w:t>
      </w:r>
      <w:r>
        <w:t xml:space="preserve"> </w:t>
      </w:r>
      <w:hyperlink r:id="rId22">
        <w:r>
          <w:rPr>
            <w:rStyle w:val="Hyperlink"/>
          </w:rPr>
          <w:t xml:space="preserve">gameofliferulesfig</w:t>
        </w:r>
      </w:hyperlink>
      <w:r>
        <w:t xml:space="preserve">).</w:t>
      </w:r>
      <w:r>
        <w:t xml:space="preserve"> </w:t>
      </w:r>
      <w:r>
        <w:t xml:space="preserve">A dead cell becomes alive only if exactly three of its neighbors are alive.</w:t>
      </w:r>
      <w:r>
        <w:t xml:space="preserve"> </w:t>
      </w:r>
      <w:r>
        <w:t xml:space="preserve">A live cell continues to live if it has two or three live neighbors.</w:t>
      </w:r>
      <w:r>
        <w:t xml:space="preserve"> </w:t>
      </w:r>
      <w:r>
        <w:t xml:space="preserve">Even though the number of cells is potentially infinite, we can encode the state using a finite-length string by only keeping track of the live cells.</w:t>
      </w:r>
      <w:r>
        <w:t xml:space="preserve"> </w:t>
      </w:r>
      <w:r>
        <w:t xml:space="preserve">If we initialize the system in a configuration with a finite number of live cells, then the number of live cells will stay finite in all future steps.</w:t>
      </w:r>
      <w:r>
        <w:t xml:space="preserve"> </w:t>
      </w:r>
      <w:r>
        <w:t xml:space="preserve">The</w:t>
      </w:r>
      <w:r>
        <w:t xml:space="preserve"> </w:t>
      </w:r>
      <w:hyperlink r:id="rId23">
        <w:r>
          <w:rPr>
            <w:rStyle w:val="Hyperlink"/>
          </w:rPr>
          <w:t xml:space="preserve">Wikipedia page</w:t>
        </w:r>
      </w:hyperlink>
      <w:r>
        <w:t xml:space="preserve"> </w:t>
      </w:r>
      <w:r>
        <w:t xml:space="preserve">for the Game of Life contains some beautiful figures and animations of configurations that produce very interesting evolutions.</w:t>
      </w:r>
    </w:p>
    <w:p>
      <w:pPr>
        <w:pStyle w:val="CaptionedFigure"/>
      </w:pPr>
      <w:bookmarkStart w:id="70" w:name="onetwodimcellularautomatafig"/>
      <w:r>
        <w:drawing>
          <wp:inline>
            <wp:extent cx="5334000" cy="4358725"/>
            <wp:effectExtent b="0" l="0" r="0" t="0"/>
            <wp:docPr descr="In a two dimensional cellular automaton every cell is in position i,j for some integers i,j \in \mathbb{Z}. The state of a cell is some value A_{i,j} \in \Sigma for some finite alphabet \Sigma. At a given time step, the state of the cell is adjusted according to some function applied to the state of (i,j) and all its neighbors (i \pm 1, j\pm 1). In a one dimensional cellular automaton every cell is in position i\in \mathbb{Z} and the state A_i of i at the next time step depends on its current state and the state of its two neighbors i-1 and i+1." title="" id="1" name="Picture"/>
            <a:graphic>
              <a:graphicData uri="http://schemas.openxmlformats.org/drawingml/2006/picture">
                <pic:pic>
                  <pic:nvPicPr>
                    <pic:cNvPr descr="../figure/onetwodimensionalca.png" id="0" name="Picture"/>
                    <pic:cNvPicPr>
                      <a:picLocks noChangeArrowheads="1" noChangeAspect="1"/>
                    </pic:cNvPicPr>
                  </pic:nvPicPr>
                  <pic:blipFill>
                    <a:blip r:embed="rId69"/>
                    <a:stretch>
                      <a:fillRect/>
                    </a:stretch>
                  </pic:blipFill>
                  <pic:spPr bwMode="auto">
                    <a:xfrm>
                      <a:off x="0" y="0"/>
                      <a:ext cx="5334000" cy="4358725"/>
                    </a:xfrm>
                    <a:prstGeom prst="rect">
                      <a:avLst/>
                    </a:prstGeom>
                    <a:noFill/>
                    <a:ln w="9525">
                      <a:noFill/>
                      <a:headEnd/>
                      <a:tailEnd/>
                    </a:ln>
                  </pic:spPr>
                </pic:pic>
              </a:graphicData>
            </a:graphic>
          </wp:inline>
        </w:drawing>
      </w:r>
      <w:bookmarkEnd w:id="70"/>
    </w:p>
    <w:p>
      <w:pPr>
        <w:pStyle w:val="ImageCaption"/>
      </w:pPr>
      <w:r>
        <w:t xml:space="preserve">In a</w:t>
      </w:r>
      <w:r>
        <w:t xml:space="preserve"> </w:t>
      </w:r>
      <w:r>
        <w:rPr>
          <w:i/>
        </w:rPr>
        <w:t xml:space="preserve">two dimensional cellular automaton</w:t>
      </w:r>
      <w:r>
        <w:t xml:space="preserve"> </w:t>
      </w:r>
      <w:r>
        <w:t xml:space="preserve">every cell is in position</w:t>
      </w:r>
      <w:r>
        <w:t xml:space="preserve"> </w:t>
      </w:r>
      <m:oMath>
        <m:r>
          <m:t>i</m:t>
        </m:r>
        <m:r>
          <m:t>,</m:t>
        </m:r>
        <m:r>
          <m:t>j</m:t>
        </m:r>
      </m:oMath>
      <w:r>
        <w:t xml:space="preserve"> </w:t>
      </w:r>
      <w:r>
        <w:t xml:space="preserve">for some integers</w:t>
      </w:r>
      <w:r>
        <w:t xml:space="preserve"> </w:t>
      </w:r>
      <m:oMath>
        <m:r>
          <m:t>i</m:t>
        </m:r>
        <m:r>
          <m:t>,</m:t>
        </m:r>
        <m:r>
          <m:t>j</m:t>
        </m:r>
        <m:r>
          <m:t>∈</m:t>
        </m:r>
        <m:r>
          <m:rPr>
            <m:sty m:val="p"/>
            <m:scr m:val="double-struck"/>
          </m:rPr>
          <m:t>Z</m:t>
        </m:r>
      </m:oMath>
      <w:r>
        <w:t xml:space="preserve">. The</w:t>
      </w:r>
      <w:r>
        <w:t xml:space="preserve"> </w:t>
      </w:r>
      <w:r>
        <w:rPr>
          <w:i/>
        </w:rPr>
        <w:t xml:space="preserve">state</w:t>
      </w:r>
      <w:r>
        <w:t xml:space="preserve"> </w:t>
      </w:r>
      <w:r>
        <w:t xml:space="preserve">of a cell is some value</w:t>
      </w:r>
      <w:r>
        <w:t xml:space="preserve"> </w:t>
      </w:r>
      <m:oMath>
        <m:sSub>
          <m:e>
            <m:r>
              <m:t>A</m:t>
            </m:r>
          </m:e>
          <m:sub>
            <m:r>
              <m:t>i</m:t>
            </m:r>
            <m:r>
              <m:t>,</m:t>
            </m:r>
            <m:r>
              <m:t>j</m:t>
            </m:r>
          </m:sub>
        </m:sSub>
        <m:r>
          <m:t>∈</m:t>
        </m:r>
        <m:r>
          <m:t>Σ</m:t>
        </m:r>
      </m:oMath>
      <w:r>
        <w:t xml:space="preserve"> </w:t>
      </w:r>
      <w:r>
        <w:t xml:space="preserve">for some finite alphabet</w:t>
      </w:r>
      <w:r>
        <w:t xml:space="preserve"> </w:t>
      </w:r>
      <m:oMath>
        <m:r>
          <m:t>Σ</m:t>
        </m:r>
      </m:oMath>
      <w:r>
        <w:t xml:space="preserve">. At a given time step, the state of the cell is adjusted according to some function applied to the state of</w:t>
      </w:r>
      <w:r>
        <w:t xml:space="preserve"> </w:t>
      </w:r>
      <m:oMath>
        <m:r>
          <m:t>(</m:t>
        </m:r>
        <m:r>
          <m:t>i</m:t>
        </m:r>
        <m:r>
          <m:t>,</m:t>
        </m:r>
        <m:r>
          <m:t>j</m:t>
        </m:r>
        <m:r>
          <m:t>)</m:t>
        </m:r>
      </m:oMath>
      <w:r>
        <w:t xml:space="preserve"> </w:t>
      </w:r>
      <w:r>
        <w:t xml:space="preserve">and all its neighbors</w:t>
      </w:r>
      <w:r>
        <w:t xml:space="preserve"> </w:t>
      </w:r>
      <m:oMath>
        <m:r>
          <m:t>(</m:t>
        </m:r>
        <m:r>
          <m:t>i</m:t>
        </m:r>
        <m:r>
          <m:t>±</m:t>
        </m:r>
        <m:r>
          <m:t>1</m:t>
        </m:r>
        <m:r>
          <m:t>,</m:t>
        </m:r>
        <m:r>
          <m:t>j</m:t>
        </m:r>
        <m:r>
          <m:t>±</m:t>
        </m:r>
        <m:r>
          <m:t>1</m:t>
        </m:r>
        <m:r>
          <m:t>)</m:t>
        </m:r>
      </m:oMath>
      <w:r>
        <w:t xml:space="preserve">. In a</w:t>
      </w:r>
      <w:r>
        <w:t xml:space="preserve"> </w:t>
      </w:r>
      <w:r>
        <w:rPr>
          <w:i/>
        </w:rPr>
        <w:t xml:space="preserve">one dimensional cellular automaton</w:t>
      </w:r>
      <w:r>
        <w:t xml:space="preserve"> </w:t>
      </w:r>
      <w:r>
        <w:t xml:space="preserve">every cell is in position</w:t>
      </w:r>
      <w:r>
        <w:t xml:space="preserve"> </w:t>
      </w:r>
      <m:oMath>
        <m:r>
          <m:t>i</m:t>
        </m:r>
        <m:r>
          <m:t>∈</m:t>
        </m:r>
        <m:r>
          <m:rPr>
            <m:sty m:val="p"/>
            <m:scr m:val="double-struck"/>
          </m:rPr>
          <m:t>Z</m:t>
        </m:r>
      </m:oMath>
      <w:r>
        <w:t xml:space="preserve"> </w:t>
      </w:r>
      <w:r>
        <w:t xml:space="preserve">and the state</w:t>
      </w:r>
      <w:r>
        <w:t xml:space="preserve"> </w:t>
      </w:r>
      <m:oMath>
        <m:sSub>
          <m:e>
            <m:r>
              <m:t>A</m:t>
            </m:r>
          </m:e>
          <m:sub>
            <m:r>
              <m:t>i</m:t>
            </m:r>
          </m:sub>
        </m:sSub>
      </m:oMath>
      <w:r>
        <w:t xml:space="preserve"> </w:t>
      </w:r>
      <w:r>
        <w:t xml:space="preserve">of</w:t>
      </w:r>
      <w:r>
        <w:t xml:space="preserve"> </w:t>
      </w:r>
      <m:oMath>
        <m:r>
          <m:t>i</m:t>
        </m:r>
      </m:oMath>
      <w:r>
        <w:t xml:space="preserve"> </w:t>
      </w:r>
      <w:r>
        <w:t xml:space="preserve">at the next time step depends on its current state and the state of its two neighbors</w:t>
      </w:r>
      <w:r>
        <w:t xml:space="preserve"> </w:t>
      </w:r>
      <m:oMath>
        <m:r>
          <m:t>i</m:t>
        </m:r>
        <m:r>
          <m:t>−</m:t>
        </m:r>
        <m:r>
          <m:t>1</m:t>
        </m:r>
      </m:oMath>
      <w:r>
        <w:t xml:space="preserve"> </w:t>
      </w:r>
      <w:r>
        <w:t xml:space="preserve">and</w:t>
      </w:r>
      <w:r>
        <w:t xml:space="preserve"> </w:t>
      </w:r>
      <m:oMath>
        <m:r>
          <m:t>i</m:t>
        </m:r>
        <m:r>
          <m:t>+</m:t>
        </m:r>
        <m:r>
          <m:t>1</m:t>
        </m:r>
      </m:oMath>
      <w:r>
        <w:t xml:space="preserve">.</w:t>
      </w:r>
    </w:p>
    <w:p>
      <w:pPr>
        <w:pStyle w:val="BodyText"/>
      </w:pPr>
      <w:r>
        <w:t xml:space="preserve">Since the cells in the game of life are arranged in an infinite two-dimensional grid, it is an example of a</w:t>
      </w:r>
      <w:r>
        <w:t xml:space="preserve"> </w:t>
      </w:r>
      <w:r>
        <w:rPr>
          <w:i/>
        </w:rPr>
        <w:t xml:space="preserve">two dimensional cellular automaton</w:t>
      </w:r>
      <w:r>
        <w:t xml:space="preserve">.</w:t>
      </w:r>
      <w:r>
        <w:t xml:space="preserve"> </w:t>
      </w:r>
      <w:r>
        <w:t xml:space="preserve">We can also consider the even simpler setting of a</w:t>
      </w:r>
      <w:r>
        <w:t xml:space="preserve"> </w:t>
      </w:r>
      <w:r>
        <w:rPr>
          <w:i/>
        </w:rPr>
        <w:t xml:space="preserve">one dimensional cellular automaton</w:t>
      </w:r>
      <w:r>
        <w:t xml:space="preserve">, where the cells are arranged in an infinite line, see</w:t>
      </w:r>
      <w:r>
        <w:t xml:space="preserve"> </w:t>
      </w:r>
      <w:hyperlink r:id="rId22">
        <w:r>
          <w:rPr>
            <w:rStyle w:val="Hyperlink"/>
          </w:rPr>
          <w:t xml:space="preserve">onetwodimcellularautomatafig</w:t>
        </w:r>
      </w:hyperlink>
      <w:r>
        <w:t xml:space="preserve">.</w:t>
      </w:r>
      <w:r>
        <w:t xml:space="preserve"> </w:t>
      </w:r>
      <w:r>
        <w:t xml:space="preserve">It turns out that even this simple model is enough to achieve Turing-completeness.</w:t>
      </w:r>
      <w:r>
        <w:t xml:space="preserve"> </w:t>
      </w:r>
      <w:r>
        <w:t xml:space="preserve">We will now formally define one-dimensional cellular automata and then prove their Turing completeness.</w:t>
      </w:r>
    </w:p>
    <w:bookmarkStart w:id="71" w:name="cellautomatadef"/>
    <w:p>
      <w:pPr>
        <w:pStyle w:val="BodyText"/>
      </w:pPr>
      <w:r>
        <w:t xml:space="preserve">Let</w:t>
      </w:r>
      <w:r>
        <w:t xml:space="preserve"> </w:t>
      </w:r>
      <m:oMath>
        <m:r>
          <m:t>Σ</m:t>
        </m:r>
      </m:oMath>
      <w:r>
        <w:t xml:space="preserve"> </w:t>
      </w:r>
      <w:r>
        <w:t xml:space="preserve">be a finite set containing the symbol</w:t>
      </w:r>
      <w:r>
        <w:t xml:space="preserve"> </w:t>
      </w:r>
      <m:oMath>
        <m:r>
          <m:t>⌀</m:t>
        </m:r>
      </m:oMath>
      <w:r>
        <w:t xml:space="preserve">. A</w:t>
      </w:r>
      <w:r>
        <w:t xml:space="preserve"> </w:t>
      </w:r>
      <w:r>
        <w:rPr>
          <w:i/>
        </w:rPr>
        <w:t xml:space="preserve">one dimensional cellular automaton</w:t>
      </w:r>
      <w:r>
        <w:t xml:space="preserve"> </w:t>
      </w:r>
      <w:r>
        <w:t xml:space="preserve">over alphabet</w:t>
      </w:r>
      <w:r>
        <w:t xml:space="preserve"> </w:t>
      </w:r>
      <m:oMath>
        <m:r>
          <m:t>Σ</m:t>
        </m:r>
      </m:oMath>
      <w:r>
        <w:t xml:space="preserve"> </w:t>
      </w:r>
      <w:r>
        <w:t xml:space="preserve">is described by a</w:t>
      </w:r>
      <w:r>
        <w:t xml:space="preserve"> </w:t>
      </w:r>
      <w:r>
        <w:rPr>
          <w:i/>
        </w:rPr>
        <w:t xml:space="preserve">transition rule</w:t>
      </w:r>
      <w:r>
        <w:t xml:space="preserve"> </w:t>
      </w:r>
      <m:oMath>
        <m:r>
          <m:t>r</m:t>
        </m:r>
        <m:r>
          <m:t>:</m:t>
        </m:r>
        <m:sSup>
          <m:e>
            <m:r>
              <m:t>Σ</m:t>
            </m:r>
          </m:e>
          <m:sup>
            <m:r>
              <m:t>3</m:t>
            </m:r>
          </m:sup>
        </m:sSup>
        <m:r>
          <m:t>→</m:t>
        </m:r>
        <m:r>
          <m:t>Σ</m:t>
        </m:r>
      </m:oMath>
      <w:r>
        <w:t xml:space="preserve">, which satisfies</w:t>
      </w:r>
      <w:r>
        <w:t xml:space="preserve"> </w:t>
      </w:r>
      <m:oMath>
        <m:r>
          <m:t>r</m:t>
        </m:r>
        <m:r>
          <m:t>(</m:t>
        </m:r>
        <m:r>
          <m:t>⌀</m:t>
        </m:r>
        <m:r>
          <m:t>,</m:t>
        </m:r>
        <m:r>
          <m:t>⌀</m:t>
        </m:r>
        <m:r>
          <m:t>,</m:t>
        </m:r>
        <m:r>
          <m:t>⌀</m:t>
        </m:r>
        <m:r>
          <m:t>)</m:t>
        </m:r>
        <m:r>
          <m:t>=</m:t>
        </m:r>
        <m:r>
          <m:t>⌀</m:t>
        </m:r>
      </m:oMath>
      <w:r>
        <w:t xml:space="preserve">.</w:t>
      </w:r>
    </w:p>
    <w:p>
      <w:pPr>
        <w:pStyle w:val="BodyText"/>
      </w:pPr>
      <w:r>
        <w:t xml:space="preserve">A</w:t>
      </w:r>
      <w:r>
        <w:t xml:space="preserve"> </w:t>
      </w:r>
      <w:r>
        <w:rPr>
          <w:i/>
        </w:rPr>
        <w:t xml:space="preserve">configuration</w:t>
      </w:r>
      <w:r>
        <w:t xml:space="preserve"> </w:t>
      </w:r>
      <w:r>
        <w:t xml:space="preserve">of the automaton</w:t>
      </w:r>
      <w:r>
        <w:t xml:space="preserve"> </w:t>
      </w:r>
      <m:oMath>
        <m:r>
          <m:t>r</m:t>
        </m:r>
      </m:oMath>
      <w:r>
        <w:t xml:space="preserve"> </w:t>
      </w:r>
      <w:r>
        <w:t xml:space="preserve">is a function</w:t>
      </w:r>
      <w:r>
        <w:t xml:space="preserve"> </w:t>
      </w:r>
      <m:oMath>
        <m:r>
          <m:t>A</m:t>
        </m:r>
        <m:r>
          <m:t>:</m:t>
        </m:r>
        <m:r>
          <m:rPr>
            <m:sty m:val="p"/>
            <m:scr m:val="double-struck"/>
          </m:rPr>
          <m:t>Z</m:t>
        </m:r>
        <m:r>
          <m:t>→</m:t>
        </m:r>
        <m:r>
          <m:t>Σ</m:t>
        </m:r>
      </m:oMath>
      <w:r>
        <w:t xml:space="preserve">.</w:t>
      </w:r>
      <w:r>
        <w:t xml:space="preserve"> </w:t>
      </w:r>
      <w:r>
        <w:t xml:space="preserve">If an automaton with rule</w:t>
      </w:r>
      <w:r>
        <w:t xml:space="preserve"> </w:t>
      </w:r>
      <m:oMath>
        <m:r>
          <m:t>r</m:t>
        </m:r>
      </m:oMath>
      <w:r>
        <w:t xml:space="preserve"> </w:t>
      </w:r>
      <w:r>
        <w:t xml:space="preserve">is in configuration</w:t>
      </w:r>
      <w:r>
        <w:t xml:space="preserve"> </w:t>
      </w:r>
      <m:oMath>
        <m:r>
          <m:t>A</m:t>
        </m:r>
      </m:oMath>
      <w:r>
        <w:t xml:space="preserve">, then its next configuration, denoted by</w:t>
      </w:r>
      <w:r>
        <w:t xml:space="preserve"> </w:t>
      </w:r>
      <m:oMath>
        <m:r>
          <m:t>A</m:t>
        </m:r>
        <m:r>
          <m:t>′</m:t>
        </m:r>
        <m:r>
          <m:t>=</m:t>
        </m:r>
        <m:r>
          <m:t>N</m:t>
        </m:r>
        <m:r>
          <m:t>E</m:t>
        </m:r>
        <m:r>
          <m:t>X</m:t>
        </m:r>
        <m:sSub>
          <m:e>
            <m:r>
              <m:t>T</m:t>
            </m:r>
          </m:e>
          <m:sub>
            <m:r>
              <m:t>r</m:t>
            </m:r>
          </m:sub>
        </m:sSub>
        <m:r>
          <m:t>(</m:t>
        </m:r>
        <m:r>
          <m:t>A</m:t>
        </m:r>
        <m:r>
          <m:t>)</m:t>
        </m:r>
      </m:oMath>
      <w:r>
        <w:t xml:space="preserve">, is the function</w:t>
      </w:r>
      <w:r>
        <w:t xml:space="preserve"> </w:t>
      </w:r>
      <m:oMath>
        <m:r>
          <m:t>A</m:t>
        </m:r>
        <m:r>
          <m:t>′</m:t>
        </m:r>
      </m:oMath>
      <w:r>
        <w:t xml:space="preserve"> </w:t>
      </w:r>
      <w:r>
        <w:t xml:space="preserve">such that</w:t>
      </w:r>
      <w:r>
        <w:t xml:space="preserve"> </w:t>
      </w:r>
      <m:oMath>
        <m:r>
          <m:t>A</m:t>
        </m:r>
        <m:r>
          <m:t>′</m:t>
        </m:r>
        <m:r>
          <m:t>(</m:t>
        </m:r>
        <m:r>
          <m:t>i</m:t>
        </m:r>
        <m:r>
          <m:t>)</m:t>
        </m:r>
        <m:r>
          <m:t>=</m:t>
        </m:r>
        <m:r>
          <m:t>r</m:t>
        </m:r>
        <m:r>
          <m:t>(</m:t>
        </m:r>
        <m:r>
          <m:t>A</m:t>
        </m:r>
        <m:r>
          <m:t>(</m:t>
        </m:r>
        <m:r>
          <m:t>i</m:t>
        </m:r>
        <m:r>
          <m:t>−</m:t>
        </m:r>
        <m:r>
          <m:t>1</m:t>
        </m:r>
        <m:r>
          <m:t>)</m:t>
        </m:r>
        <m:r>
          <m:t>,</m:t>
        </m:r>
        <m:r>
          <m:t>A</m:t>
        </m:r>
        <m:r>
          <m:t>(</m:t>
        </m:r>
        <m:r>
          <m:t>i</m:t>
        </m:r>
        <m:r>
          <m:t>)</m:t>
        </m:r>
        <m:r>
          <m:t>,</m:t>
        </m:r>
        <m:r>
          <m:t>A</m:t>
        </m:r>
        <m:r>
          <m:t>(</m:t>
        </m:r>
        <m:r>
          <m:t>i</m:t>
        </m:r>
        <m:r>
          <m:t>+</m:t>
        </m:r>
        <m:r>
          <m:t>1</m:t>
        </m:r>
        <m:r>
          <m:t>)</m:t>
        </m:r>
        <m:r>
          <m:t>)</m:t>
        </m:r>
      </m:oMath>
      <w:r>
        <w:t xml:space="preserve"> </w:t>
      </w:r>
      <w:r>
        <w:t xml:space="preserve">for every</w:t>
      </w:r>
      <w:r>
        <w:t xml:space="preserve"> </w:t>
      </w:r>
      <m:oMath>
        <m:r>
          <m:t>i</m:t>
        </m:r>
        <m:r>
          <m:t>∈</m:t>
        </m:r>
        <m:r>
          <m:rPr>
            <m:sty m:val="p"/>
            <m:scr m:val="double-struck"/>
          </m:rPr>
          <m:t>Z</m:t>
        </m:r>
      </m:oMath>
      <w:r>
        <w:t xml:space="preserve">.</w:t>
      </w:r>
      <w:r>
        <w:t xml:space="preserve"> </w:t>
      </w:r>
      <w:r>
        <w:t xml:space="preserve">In other words, the next state of the automaton</w:t>
      </w:r>
      <w:r>
        <w:t xml:space="preserve"> </w:t>
      </w:r>
      <m:oMath>
        <m:r>
          <m:t>r</m:t>
        </m:r>
      </m:oMath>
      <w:r>
        <w:t xml:space="preserve"> </w:t>
      </w:r>
      <w:r>
        <w:t xml:space="preserve">at point</w:t>
      </w:r>
      <w:r>
        <w:t xml:space="preserve"> </w:t>
      </w:r>
      <m:oMath>
        <m:r>
          <m:t>i</m:t>
        </m:r>
      </m:oMath>
      <w:r>
        <w:t xml:space="preserve"> </w:t>
      </w:r>
      <w:r>
        <w:t xml:space="preserve">is obtained by applying the rule</w:t>
      </w:r>
      <w:r>
        <w:t xml:space="preserve"> </w:t>
      </w:r>
      <m:oMath>
        <m:r>
          <m:t>r</m:t>
        </m:r>
      </m:oMath>
      <w:r>
        <w:t xml:space="preserve"> </w:t>
      </w:r>
      <w:r>
        <w:t xml:space="preserve">to the values of</w:t>
      </w:r>
      <w:r>
        <w:t xml:space="preserve"> </w:t>
      </w:r>
      <m:oMath>
        <m:r>
          <m:t>A</m:t>
        </m:r>
      </m:oMath>
      <w:r>
        <w:t xml:space="preserve"> </w:t>
      </w:r>
      <w:r>
        <w:t xml:space="preserve">at</w:t>
      </w:r>
      <w:r>
        <w:t xml:space="preserve"> </w:t>
      </w:r>
      <m:oMath>
        <m:r>
          <m:t>i</m:t>
        </m:r>
      </m:oMath>
      <w:r>
        <w:t xml:space="preserve"> </w:t>
      </w:r>
      <w:r>
        <w:t xml:space="preserve">and its two neighbors.</w:t>
      </w:r>
    </w:p>
    <w:bookmarkEnd w:id="71"/>
    <w:p>
      <w:pPr>
        <w:pStyle w:val="BodyText"/>
      </w:pPr>
      <w:r>
        <w:rPr>
          <w:b/>
        </w:rPr>
        <w:t xml:space="preserve">Finite configuration.</w:t>
      </w:r>
      <w:r>
        <w:t xml:space="preserve"> </w:t>
      </w:r>
      <w:r>
        <w:t xml:space="preserve">We say that a configuration of an automaton</w:t>
      </w:r>
      <w:r>
        <w:t xml:space="preserve"> </w:t>
      </w:r>
      <m:oMath>
        <m:r>
          <m:t>r</m:t>
        </m:r>
      </m:oMath>
      <w:r>
        <w:t xml:space="preserve"> </w:t>
      </w:r>
      <w:r>
        <w:t xml:space="preserve">is</w:t>
      </w:r>
      <w:r>
        <w:t xml:space="preserve"> </w:t>
      </w:r>
      <w:r>
        <w:rPr>
          <w:i/>
        </w:rPr>
        <w:t xml:space="preserve">finite</w:t>
      </w:r>
      <w:r>
        <w:t xml:space="preserve"> </w:t>
      </w:r>
      <w:r>
        <w:t xml:space="preserve">if there is only some finite number of indices</w:t>
      </w:r>
      <w:r>
        <w:t xml:space="preserve"> </w:t>
      </w:r>
      <m:oMath>
        <m:sSub>
          <m:e>
            <m:r>
              <m:t>i</m:t>
            </m:r>
          </m:e>
          <m:sub>
            <m:r>
              <m:t>0</m:t>
            </m:r>
          </m:sub>
        </m:sSub>
        <m:r>
          <m:t>,</m:t>
        </m:r>
        <m:r>
          <m:t>…</m:t>
        </m:r>
        <m:r>
          <m:t>,</m:t>
        </m:r>
        <m:sSub>
          <m:e>
            <m:r>
              <m:t>i</m:t>
            </m:r>
          </m:e>
          <m:sub>
            <m:r>
              <m:t>j</m:t>
            </m:r>
            <m:r>
              <m:t>−</m:t>
            </m:r>
            <m:r>
              <m:t>1</m:t>
            </m:r>
          </m:sub>
        </m:sSub>
      </m:oMath>
      <w:r>
        <w:t xml:space="preserve"> </w:t>
      </w:r>
      <w:r>
        <w:t xml:space="preserve">in</w:t>
      </w:r>
      <w:r>
        <w:t xml:space="preserve"> </w:t>
      </w:r>
      <m:oMath>
        <m:r>
          <m:rPr>
            <m:sty m:val="p"/>
            <m:scr m:val="double-struck"/>
          </m:rPr>
          <m:t>Z</m:t>
        </m:r>
      </m:oMath>
      <w:r>
        <w:t xml:space="preserve"> </w:t>
      </w:r>
      <w:r>
        <w:t xml:space="preserve">such that</w:t>
      </w:r>
      <w:r>
        <w:t xml:space="preserve"> </w:t>
      </w:r>
      <m:oMath>
        <m:r>
          <m:t>A</m:t>
        </m:r>
        <m:r>
          <m:t>(</m:t>
        </m:r>
        <m:sSub>
          <m:e>
            <m:r>
              <m:t>i</m:t>
            </m:r>
          </m:e>
          <m:sub>
            <m:r>
              <m:t>j</m:t>
            </m:r>
          </m:sub>
        </m:sSub>
        <m:r>
          <m:t>)</m:t>
        </m:r>
        <m:r>
          <m:t>≠</m:t>
        </m:r>
        <m:r>
          <m:t>⌀</m:t>
        </m:r>
      </m:oMath>
      <w:r>
        <w:t xml:space="preserve">.</w:t>
      </w:r>
      <w:r>
        <w:t xml:space="preserve"> </w:t>
      </w:r>
      <w:r>
        <w:t xml:space="preserve">(That is, for every</w:t>
      </w:r>
      <w:r>
        <w:t xml:space="preserve"> </w:t>
      </w:r>
      <m:oMath>
        <m:r>
          <m:t>i</m:t>
        </m:r>
        <m:r>
          <m:t>∉</m:t>
        </m:r>
        <m:r>
          <m:t>{</m:t>
        </m:r>
        <m:sSub>
          <m:e>
            <m:r>
              <m:t>i</m:t>
            </m:r>
          </m:e>
          <m:sub>
            <m:r>
              <m:t>0</m:t>
            </m:r>
          </m:sub>
        </m:sSub>
        <m:r>
          <m:t>,</m:t>
        </m:r>
        <m:r>
          <m:t>…</m:t>
        </m:r>
        <m:r>
          <m:t>,</m:t>
        </m:r>
        <m:sSub>
          <m:e>
            <m:r>
              <m:t>i</m:t>
            </m:r>
          </m:e>
          <m:sub>
            <m:r>
              <m:t>j</m:t>
            </m:r>
            <m:r>
              <m:t>−</m:t>
            </m:r>
            <m:r>
              <m:t>1</m:t>
            </m:r>
          </m:sub>
        </m:sSub>
        <m:r>
          <m:t>}</m:t>
        </m:r>
      </m:oMath>
      <w:r>
        <w:t xml:space="preserve">,</w:t>
      </w:r>
      <w:r>
        <w:t xml:space="preserve"> </w:t>
      </w:r>
      <m:oMath>
        <m:r>
          <m:t>A</m:t>
        </m:r>
        <m:r>
          <m:t>(</m:t>
        </m:r>
        <m:r>
          <m:t>i</m:t>
        </m:r>
        <m:r>
          <m:t>)</m:t>
        </m:r>
        <m:r>
          <m:t>=</m:t>
        </m:r>
        <m:r>
          <m:t>⌀</m:t>
        </m:r>
      </m:oMath>
      <w:r>
        <w:t xml:space="preserve">.)</w:t>
      </w:r>
      <w:r>
        <w:t xml:space="preserve"> </w:t>
      </w:r>
      <w:r>
        <w:t xml:space="preserve">Such a configuration can be represented using a finite string that encodes the indices</w:t>
      </w:r>
      <w:r>
        <w:t xml:space="preserve"> </w:t>
      </w:r>
      <m:oMath>
        <m:sSub>
          <m:e>
            <m:r>
              <m:t>i</m:t>
            </m:r>
          </m:e>
          <m:sub>
            <m:r>
              <m:t>0</m:t>
            </m:r>
          </m:sub>
        </m:sSub>
        <m:r>
          <m:t>,</m:t>
        </m:r>
        <m:r>
          <m:t>…</m:t>
        </m:r>
        <m:r>
          <m:t>,</m:t>
        </m:r>
        <m:sSub>
          <m:e>
            <m:r>
              <m:t>i</m:t>
            </m:r>
          </m:e>
          <m:sub>
            <m:r>
              <m:t>n</m:t>
            </m:r>
            <m:r>
              <m:t>−</m:t>
            </m:r>
            <m:r>
              <m:t>1</m:t>
            </m:r>
          </m:sub>
        </m:sSub>
      </m:oMath>
      <w:r>
        <w:t xml:space="preserve"> </w:t>
      </w:r>
      <w:r>
        <w:t xml:space="preserve">and the values</w:t>
      </w:r>
      <w:r>
        <w:t xml:space="preserve"> </w:t>
      </w:r>
      <m:oMath>
        <m:r>
          <m:t>A</m:t>
        </m:r>
        <m:r>
          <m:t>(</m:t>
        </m:r>
        <m:sSub>
          <m:e>
            <m:r>
              <m:t>i</m:t>
            </m:r>
          </m:e>
          <m:sub>
            <m:r>
              <m:t>0</m:t>
            </m:r>
          </m:sub>
        </m:sSub>
        <m:r>
          <m:t>)</m:t>
        </m:r>
        <m:r>
          <m:t>,</m:t>
        </m:r>
        <m:r>
          <m:t>…</m:t>
        </m:r>
        <m:r>
          <m:t>,</m:t>
        </m:r>
        <m:r>
          <m:t>A</m:t>
        </m:r>
        <m:r>
          <m:t>(</m:t>
        </m:r>
        <m:sSub>
          <m:e>
            <m:r>
              <m:t>i</m:t>
            </m:r>
          </m:e>
          <m:sub>
            <m:r>
              <m:t>n</m:t>
            </m:r>
            <m:r>
              <m:t>−</m:t>
            </m:r>
            <m:r>
              <m:t>1</m:t>
            </m:r>
          </m:sub>
        </m:sSub>
        <m:r>
          <m:t>)</m:t>
        </m:r>
      </m:oMath>
      <w:r>
        <w:t xml:space="preserve">.</w:t>
      </w:r>
      <w:r>
        <w:t xml:space="preserve"> </w:t>
      </w:r>
      <w:r>
        <w:t xml:space="preserve">Since</w:t>
      </w:r>
      <w:r>
        <w:t xml:space="preserve"> </w:t>
      </w:r>
      <m:oMath>
        <m:r>
          <m:t>R</m:t>
        </m:r>
        <m:r>
          <m:t>(</m:t>
        </m:r>
        <m:r>
          <m:t>⌀</m:t>
        </m:r>
        <m:r>
          <m:t>,</m:t>
        </m:r>
        <m:r>
          <m:t>⌀</m:t>
        </m:r>
        <m:r>
          <m:t>,</m:t>
        </m:r>
        <m:r>
          <m:t>⌀</m:t>
        </m:r>
        <m:r>
          <m:t>)</m:t>
        </m:r>
        <m:r>
          <m:t>=</m:t>
        </m:r>
        <m:r>
          <m:t>⌀</m:t>
        </m:r>
      </m:oMath>
      <w:r>
        <w:t xml:space="preserve">, if</w:t>
      </w:r>
      <w:r>
        <w:t xml:space="preserve"> </w:t>
      </w:r>
      <m:oMath>
        <m:r>
          <m:t>A</m:t>
        </m:r>
      </m:oMath>
      <w:r>
        <w:t xml:space="preserve"> </w:t>
      </w:r>
      <w:r>
        <w:t xml:space="preserve">is a finite configuration then</w:t>
      </w:r>
      <w:r>
        <w:t xml:space="preserve"> </w:t>
      </w:r>
      <m:oMath>
        <m:r>
          <m:t>N</m:t>
        </m:r>
        <m:r>
          <m:t>E</m:t>
        </m:r>
        <m:r>
          <m:t>X</m:t>
        </m:r>
        <m:sSub>
          <m:e>
            <m:r>
              <m:t>T</m:t>
            </m:r>
          </m:e>
          <m:sub>
            <m:r>
              <m:t>r</m:t>
            </m:r>
          </m:sub>
        </m:sSub>
        <m:r>
          <m:t>(</m:t>
        </m:r>
        <m:r>
          <m:t>A</m:t>
        </m:r>
        <m:r>
          <m:t>)</m:t>
        </m:r>
      </m:oMath>
      <w:r>
        <w:t xml:space="preserve"> </w:t>
      </w:r>
      <w:r>
        <w:t xml:space="preserve">is finite as well.</w:t>
      </w:r>
      <w:r>
        <w:t xml:space="preserve"> </w:t>
      </w:r>
      <w:r>
        <w:t xml:space="preserve">We will only be interested in studying cellular automata that are initialized in finite configurations, and hence remain in a finite configuration throughout their evolution.</w:t>
      </w:r>
    </w:p>
    <w:p>
      <w:pPr>
        <w:pStyle w:val="Heading3"/>
      </w:pPr>
      <w:bookmarkStart w:id="72" w:name="Xa3fae4c1293bf826243e2be899977554d01bf44"/>
      <w:r>
        <w:t xml:space="preserve">One dimensional cellular automata are Turing complete</w:t>
      </w:r>
      <w:bookmarkEnd w:id="72"/>
    </w:p>
    <w:p>
      <w:pPr>
        <w:pStyle w:val="FirstParagraph"/>
      </w:pPr>
      <w:r>
        <w:t xml:space="preserve">We can write a program (for example using NAND-RAM) that simulates the evolution of any cellular automaton from an initial finite configuration by simply storing the values of the cells with state not equal to</w:t>
      </w:r>
      <w:r>
        <w:t xml:space="preserve"> </w:t>
      </w:r>
      <m:oMath>
        <m:r>
          <m:t>⌀</m:t>
        </m:r>
      </m:oMath>
      <w:r>
        <w:t xml:space="preserve"> </w:t>
      </w:r>
      <w:r>
        <w:t xml:space="preserve">and repeatedly applying the rule</w:t>
      </w:r>
      <w:r>
        <w:t xml:space="preserve"> </w:t>
      </w:r>
      <m:oMath>
        <m:r>
          <m:t>r</m:t>
        </m:r>
      </m:oMath>
      <w:r>
        <w:t xml:space="preserve">.</w:t>
      </w:r>
      <w:r>
        <w:t xml:space="preserve"> </w:t>
      </w:r>
      <w:r>
        <w:t xml:space="preserve">Hence cellular automata can be simulated by Turing machines.</w:t>
      </w:r>
      <w:r>
        <w:t xml:space="preserve"> </w:t>
      </w:r>
      <w:r>
        <w:t xml:space="preserve">What is more surprising that the other direction holds as well.</w:t>
      </w:r>
      <w:r>
        <w:t xml:space="preserve"> </w:t>
      </w:r>
      <w:r>
        <w:t xml:space="preserve">For example, as simple as its rules seem, we can simulate a Turing machine using the game of life (see</w:t>
      </w:r>
      <w:r>
        <w:t xml:space="preserve"> </w:t>
      </w:r>
      <w:hyperlink r:id="rId22">
        <w:r>
          <w:rPr>
            <w:rStyle w:val="Hyperlink"/>
          </w:rPr>
          <w:t xml:space="preserve">golfig</w:t>
        </w:r>
      </w:hyperlink>
      <w:r>
        <w:t xml:space="preserve">).</w:t>
      </w:r>
    </w:p>
    <w:p>
      <w:pPr>
        <w:pStyle w:val="CaptionedFigure"/>
      </w:pPr>
      <w:bookmarkStart w:id="74" w:name="golfig"/>
      <w:r>
        <w:drawing>
          <wp:inline>
            <wp:extent cx="5334000" cy="5125494"/>
            <wp:effectExtent b="0" l="0" r="0" t="0"/>
            <wp:docPr descr="A Game-of-Life configuration simulating a Turing machine. Figure by Paul Rendell." title="" id="1" name="Picture"/>
            <a:graphic>
              <a:graphicData uri="http://schemas.openxmlformats.org/drawingml/2006/picture">
                <pic:pic>
                  <pic:nvPicPr>
                    <pic:cNvPr descr="../figure/turing_gol.jpg" id="0" name="Picture"/>
                    <pic:cNvPicPr>
                      <a:picLocks noChangeArrowheads="1" noChangeAspect="1"/>
                    </pic:cNvPicPr>
                  </pic:nvPicPr>
                  <pic:blipFill>
                    <a:blip r:embed="rId73"/>
                    <a:stretch>
                      <a:fillRect/>
                    </a:stretch>
                  </pic:blipFill>
                  <pic:spPr bwMode="auto">
                    <a:xfrm>
                      <a:off x="0" y="0"/>
                      <a:ext cx="5334000" cy="5125494"/>
                    </a:xfrm>
                    <a:prstGeom prst="rect">
                      <a:avLst/>
                    </a:prstGeom>
                    <a:noFill/>
                    <a:ln w="9525">
                      <a:noFill/>
                      <a:headEnd/>
                      <a:tailEnd/>
                    </a:ln>
                  </pic:spPr>
                </pic:pic>
              </a:graphicData>
            </a:graphic>
          </wp:inline>
        </w:drawing>
      </w:r>
      <w:bookmarkEnd w:id="74"/>
    </w:p>
    <w:p>
      <w:pPr>
        <w:pStyle w:val="ImageCaption"/>
      </w:pPr>
      <w:r>
        <w:t xml:space="preserve">A Game-of-Life configuration simulating a Turing machine. Figure by</w:t>
      </w:r>
      <w:r>
        <w:t xml:space="preserve"> </w:t>
      </w:r>
      <w:hyperlink r:id="rId75">
        <w:r>
          <w:rPr>
            <w:rStyle w:val="Hyperlink"/>
          </w:rPr>
          <w:t xml:space="preserve">Paul Rendell</w:t>
        </w:r>
      </w:hyperlink>
      <w:r>
        <w:t xml:space="preserve">.</w:t>
      </w:r>
    </w:p>
    <w:p>
      <w:pPr>
        <w:pStyle w:val="BodyText"/>
      </w:pPr>
      <w:r>
        <w:t xml:space="preserve">In fact, even</w:t>
      </w:r>
      <w:r>
        <w:t xml:space="preserve"> </w:t>
      </w:r>
      <w:hyperlink r:id="rId76">
        <w:r>
          <w:rPr>
            <w:rStyle w:val="Hyperlink"/>
          </w:rPr>
          <w:t xml:space="preserve">one dimensional cellular automata</w:t>
        </w:r>
      </w:hyperlink>
      <w:r>
        <w:t xml:space="preserve"> </w:t>
      </w:r>
      <w:r>
        <w:t xml:space="preserve">can be Turing complete:</w:t>
      </w:r>
    </w:p>
    <w:bookmarkStart w:id="77" w:name="onedimcathm"/>
    <w:p>
      <w:pPr>
        <w:pStyle w:val="BodyText"/>
      </w:pPr>
      <w:r>
        <w:t xml:space="preserve">For every Turing machine</w:t>
      </w:r>
      <w:r>
        <w:t xml:space="preserve"> </w:t>
      </w:r>
      <m:oMath>
        <m:r>
          <m:t>M</m:t>
        </m:r>
      </m:oMath>
      <w:r>
        <w:t xml:space="preserve">, there is a one dimensional cellular automaton that can simulate</w:t>
      </w:r>
      <w:r>
        <w:t xml:space="preserve"> </w:t>
      </w:r>
      <m:oMath>
        <m:r>
          <m:t>M</m:t>
        </m:r>
      </m:oMath>
      <w:r>
        <w:t xml:space="preserve"> </w:t>
      </w:r>
      <w:r>
        <w:t xml:space="preserve">on every input</w:t>
      </w:r>
      <w:r>
        <w:t xml:space="preserve"> </w:t>
      </w:r>
      <m:oMath>
        <m:r>
          <m:t>x</m:t>
        </m:r>
      </m:oMath>
      <w:r>
        <w:t xml:space="preserve">.</w:t>
      </w:r>
    </w:p>
    <w:bookmarkEnd w:id="77"/>
    <w:p>
      <w:pPr>
        <w:pStyle w:val="BodyText"/>
      </w:pPr>
      <w:r>
        <w:t xml:space="preserve">To make the notion of</w:t>
      </w:r>
      <w:r>
        <w:t xml:space="preserve"> </w:t>
      </w:r>
      <w:r>
        <w:t xml:space="preserve">“</w:t>
      </w:r>
      <w:r>
        <w:t xml:space="preserve">simulating a Turing machine</w:t>
      </w:r>
      <w:r>
        <w:t xml:space="preserve">”</w:t>
      </w:r>
      <w:r>
        <w:t xml:space="preserve"> </w:t>
      </w:r>
      <w:r>
        <w:t xml:space="preserve">more precise we will need to define</w:t>
      </w:r>
      <w:r>
        <w:t xml:space="preserve"> </w:t>
      </w:r>
      <w:r>
        <w:rPr>
          <w:i/>
        </w:rPr>
        <w:t xml:space="preserve">configurations</w:t>
      </w:r>
      <w:r>
        <w:t xml:space="preserve"> </w:t>
      </w:r>
      <w:r>
        <w:t xml:space="preserve">of Turing machines.</w:t>
      </w:r>
      <w:r>
        <w:t xml:space="preserve"> </w:t>
      </w:r>
      <w:r>
        <w:t xml:space="preserve">We will do so in</w:t>
      </w:r>
      <w:r>
        <w:t xml:space="preserve"> </w:t>
      </w:r>
      <w:hyperlink r:id="rId22">
        <w:r>
          <w:rPr>
            <w:rStyle w:val="Hyperlink"/>
          </w:rPr>
          <w:t xml:space="preserve">turingmachinesconfigsec</w:t>
        </w:r>
      </w:hyperlink>
      <w:r>
        <w:t xml:space="preserve"> </w:t>
      </w:r>
      <w:r>
        <w:t xml:space="preserve">below, but at a high level a</w:t>
      </w:r>
      <w:r>
        <w:t xml:space="preserve"> </w:t>
      </w:r>
      <w:r>
        <w:rPr>
          <w:i/>
        </w:rPr>
        <w:t xml:space="preserve">configuration</w:t>
      </w:r>
      <w:r>
        <w:t xml:space="preserve"> </w:t>
      </w:r>
      <w:r>
        <w:t xml:space="preserve">of a Turing machine is a string that encodes its full state at a given step in its computation.</w:t>
      </w:r>
      <w:r>
        <w:t xml:space="preserve"> </w:t>
      </w:r>
      <w:r>
        <w:t xml:space="preserve">That is, the contents of all (non-empty) cells of its tape, its current state, as well as the head position.</w:t>
      </w:r>
    </w:p>
    <w:p>
      <w:pPr>
        <w:pStyle w:val="BodyText"/>
      </w:pPr>
      <w:r>
        <w:t xml:space="preserve">The key idea in the proof of</w:t>
      </w:r>
      <w:r>
        <w:t xml:space="preserve"> </w:t>
      </w:r>
      <w:hyperlink r:id="rId22">
        <w:r>
          <w:rPr>
            <w:rStyle w:val="Hyperlink"/>
          </w:rPr>
          <w:t xml:space="preserve">onedimcathm</w:t>
        </w:r>
      </w:hyperlink>
      <w:r>
        <w:t xml:space="preserve"> </w:t>
      </w:r>
      <w:r>
        <w:t xml:space="preserve">is that at every point in the computation of a Turing machine</w:t>
      </w:r>
      <w:r>
        <w:t xml:space="preserve"> </w:t>
      </w:r>
      <m:oMath>
        <m:r>
          <m:t>M</m:t>
        </m:r>
      </m:oMath>
      <w:r>
        <w:t xml:space="preserve">, the only cell in</w:t>
      </w:r>
      <w:r>
        <w:t xml:space="preserve"> </w:t>
      </w:r>
      <m:oMath>
        <m:r>
          <m:t>M</m:t>
        </m:r>
      </m:oMath>
      <w:r>
        <w:t xml:space="preserve">’s tape that can change is the one where the head is located, and the value this cell changes to is a function of its current state and the finite state of</w:t>
      </w:r>
      <w:r>
        <w:t xml:space="preserve"> </w:t>
      </w:r>
      <m:oMath>
        <m:r>
          <m:t>M</m:t>
        </m:r>
      </m:oMath>
      <w:r>
        <w:t xml:space="preserve">.</w:t>
      </w:r>
      <w:r>
        <w:t xml:space="preserve"> </w:t>
      </w:r>
      <w:r>
        <w:t xml:space="preserve">This observation allows us to encode the configuration of a Turing machine</w:t>
      </w:r>
      <w:r>
        <w:t xml:space="preserve"> </w:t>
      </w:r>
      <m:oMath>
        <m:r>
          <m:t>M</m:t>
        </m:r>
      </m:oMath>
      <w:r>
        <w:t xml:space="preserve"> </w:t>
      </w:r>
      <w:r>
        <w:t xml:space="preserve">as a finite configuration of a cellular automaton</w:t>
      </w:r>
      <w:r>
        <w:t xml:space="preserve"> </w:t>
      </w:r>
      <m:oMath>
        <m:r>
          <m:t>r</m:t>
        </m:r>
      </m:oMath>
      <w:r>
        <w:t xml:space="preserve">, and ensure that a one-step evolution of this encoded configuration under the rules of</w:t>
      </w:r>
      <w:r>
        <w:t xml:space="preserve"> </w:t>
      </w:r>
      <m:oMath>
        <m:r>
          <m:t>r</m:t>
        </m:r>
      </m:oMath>
      <w:r>
        <w:t xml:space="preserve"> </w:t>
      </w:r>
      <w:r>
        <w:t xml:space="preserve">corresponds to one step in the execution of the Turing machine</w:t>
      </w:r>
      <w:r>
        <w:t xml:space="preserve"> </w:t>
      </w:r>
      <m:oMath>
        <m:r>
          <m:t>M</m:t>
        </m:r>
      </m:oMath>
      <w:r>
        <w:t xml:space="preserve">.</w:t>
      </w:r>
    </w:p>
    <w:p>
      <w:pPr>
        <w:pStyle w:val="Heading3"/>
      </w:pPr>
      <w:bookmarkStart w:id="78" w:name="turingmachinesconfigsec"/>
      <w:r>
        <w:t xml:space="preserve">Configurations of Turing machines and the next-step function</w:t>
      </w:r>
      <w:bookmarkEnd w:id="78"/>
    </w:p>
    <w:p>
      <w:pPr>
        <w:pStyle w:val="FirstParagraph"/>
      </w:pPr>
      <w:r>
        <w:t xml:space="preserve">To turn the above ideas into a rigorous proof (and even statement!) of</w:t>
      </w:r>
      <w:r>
        <w:t xml:space="preserve"> </w:t>
      </w:r>
      <w:hyperlink r:id="rId22">
        <w:r>
          <w:rPr>
            <w:rStyle w:val="Hyperlink"/>
          </w:rPr>
          <w:t xml:space="preserve">onedimcathm</w:t>
        </w:r>
      </w:hyperlink>
      <w:r>
        <w:t xml:space="preserve"> </w:t>
      </w:r>
      <w:r>
        <w:t xml:space="preserve">we will need to precisely define the notion of</w:t>
      </w:r>
      <w:r>
        <w:t xml:space="preserve"> </w:t>
      </w:r>
      <w:r>
        <w:rPr>
          <w:i/>
        </w:rPr>
        <w:t xml:space="preserve">configurations</w:t>
      </w:r>
      <w:r>
        <w:t xml:space="preserve"> </w:t>
      </w:r>
      <w:r>
        <w:t xml:space="preserve">of Turing machines.</w:t>
      </w:r>
      <w:r>
        <w:t xml:space="preserve"> </w:t>
      </w:r>
      <w:r>
        <w:t xml:space="preserve">This notion will be useful for us in later chapters as well.</w:t>
      </w:r>
    </w:p>
    <w:p>
      <w:pPr>
        <w:pStyle w:val="CaptionedFigure"/>
      </w:pPr>
      <w:bookmarkStart w:id="80" w:name="turingconfigfig"/>
      <w:r>
        <w:drawing>
          <wp:inline>
            <wp:extent cx="5334000" cy="2748418"/>
            <wp:effectExtent b="0" l="0" r="0" t="0"/>
            <wp:docPr descr="A configuration of a Turing machine M with alphabet \Sigma and state space [k] encodes the state of M at a particular step in its execution as a string \alpha over the alphabet \overline{\Sigma} = \Sigma \times (\{\cdot \} \cup [k]). The string is of length t where t is such that M’s tape contains \varnothing in all positions t and larger and M’s head is in a position smaller than t. If M’s head is in the i-th position, then for j \neq i, \alpha_j encodes the value of the j-th cell of M’s tape, while \alpha_i encodes both this value as well as the current state of M. If the machine writes the value \tau, changes state to t, and moves right, then in the next configuration will contain at position i the value (\tau,\cdot) and at position i+1 the value (\alpha_{i+1},t)." title="" id="1" name="Picture"/>
            <a:graphic>
              <a:graphicData uri="http://schemas.openxmlformats.org/drawingml/2006/picture">
                <pic:pic>
                  <pic:nvPicPr>
                    <pic:cNvPr descr="../figure/turingmachineconf.png" id="0" name="Picture"/>
                    <pic:cNvPicPr>
                      <a:picLocks noChangeArrowheads="1" noChangeAspect="1"/>
                    </pic:cNvPicPr>
                  </pic:nvPicPr>
                  <pic:blipFill>
                    <a:blip r:embed="rId79"/>
                    <a:stretch>
                      <a:fillRect/>
                    </a:stretch>
                  </pic:blipFill>
                  <pic:spPr bwMode="auto">
                    <a:xfrm>
                      <a:off x="0" y="0"/>
                      <a:ext cx="5334000" cy="2748418"/>
                    </a:xfrm>
                    <a:prstGeom prst="rect">
                      <a:avLst/>
                    </a:prstGeom>
                    <a:noFill/>
                    <a:ln w="9525">
                      <a:noFill/>
                      <a:headEnd/>
                      <a:tailEnd/>
                    </a:ln>
                  </pic:spPr>
                </pic:pic>
              </a:graphicData>
            </a:graphic>
          </wp:inline>
        </w:drawing>
      </w:r>
      <w:bookmarkEnd w:id="80"/>
    </w:p>
    <w:p>
      <w:pPr>
        <w:pStyle w:val="ImageCaption"/>
      </w:pPr>
      <w:r>
        <w:t xml:space="preserve">A</w:t>
      </w:r>
      <w:r>
        <w:t xml:space="preserve"> </w:t>
      </w:r>
      <w:r>
        <w:rPr>
          <w:i/>
        </w:rPr>
        <w:t xml:space="preserve">configuration</w:t>
      </w:r>
      <w:r>
        <w:t xml:space="preserve"> </w:t>
      </w:r>
      <w:r>
        <w:t xml:space="preserve">of a Turing machine</w:t>
      </w:r>
      <w:r>
        <w:t xml:space="preserve"> </w:t>
      </w:r>
      <m:oMath>
        <m:r>
          <m:t>M</m:t>
        </m:r>
      </m:oMath>
      <w:r>
        <w:t xml:space="preserve"> </w:t>
      </w:r>
      <w:r>
        <w:t xml:space="preserve">with alphabet</w:t>
      </w:r>
      <w:r>
        <w:t xml:space="preserve"> </w:t>
      </w:r>
      <m:oMath>
        <m:r>
          <m:t>Σ</m:t>
        </m:r>
      </m:oMath>
      <w:r>
        <w:t xml:space="preserve"> </w:t>
      </w:r>
      <w:r>
        <w:t xml:space="preserve">and state space</w:t>
      </w:r>
      <w:r>
        <w:t xml:space="preserve"> </w:t>
      </w:r>
      <m:oMath>
        <m:r>
          <m:t>[</m:t>
        </m:r>
        <m:r>
          <m:t>k</m:t>
        </m:r>
        <m:r>
          <m:t>]</m:t>
        </m:r>
      </m:oMath>
      <w:r>
        <w:t xml:space="preserve"> </w:t>
      </w:r>
      <w:r>
        <w:t xml:space="preserve">encodes the state of</w:t>
      </w:r>
      <w:r>
        <w:t xml:space="preserve"> </w:t>
      </w:r>
      <m:oMath>
        <m:r>
          <m:t>M</m:t>
        </m:r>
      </m:oMath>
      <w:r>
        <w:t xml:space="preserve"> </w:t>
      </w:r>
      <w:r>
        <w:t xml:space="preserve">at a particular step in its execution as a string</w:t>
      </w:r>
      <w:r>
        <w:t xml:space="preserve"> </w:t>
      </w:r>
      <m:oMath>
        <m:r>
          <m:t>α</m:t>
        </m:r>
      </m:oMath>
      <w:r>
        <w:t xml:space="preserve"> </w:t>
      </w:r>
      <w:r>
        <w:t xml:space="preserve">over the alphabet</w:t>
      </w:r>
      <w:r>
        <w:t xml:space="preserve"> </w:t>
      </w:r>
      <m:oMath>
        <m:bar>
          <m:barPr>
            <m:pos m:val="top"/>
          </m:barPr>
          <m:e>
            <m:r>
              <m:t>Σ</m:t>
            </m:r>
          </m:e>
        </m:bar>
        <m:r>
          <m:t>=</m:t>
        </m:r>
        <m:r>
          <m:t>Σ</m:t>
        </m:r>
        <m:r>
          <m:t>×</m:t>
        </m:r>
        <m:r>
          <m:t>(</m:t>
        </m:r>
        <m:r>
          <m:t>{</m:t>
        </m:r>
        <m:r>
          <m:t>⋅</m:t>
        </m:r>
        <m:r>
          <m:t>}</m:t>
        </m:r>
        <m:r>
          <m:t>∪</m:t>
        </m:r>
        <m:r>
          <m:t>[</m:t>
        </m:r>
        <m:r>
          <m:t>k</m:t>
        </m:r>
        <m:r>
          <m:t>]</m:t>
        </m:r>
        <m:r>
          <m:t>)</m:t>
        </m:r>
      </m:oMath>
      <w:r>
        <w:t xml:space="preserve">. The string is of length</w:t>
      </w:r>
      <w:r>
        <w:t xml:space="preserve"> </w:t>
      </w:r>
      <m:oMath>
        <m:r>
          <m:t>t</m:t>
        </m:r>
      </m:oMath>
      <w:r>
        <w:t xml:space="preserve"> </w:t>
      </w:r>
      <w:r>
        <w:t xml:space="preserve">where</w:t>
      </w:r>
      <w:r>
        <w:t xml:space="preserve"> </w:t>
      </w:r>
      <m:oMath>
        <m:r>
          <m:t>t</m:t>
        </m:r>
      </m:oMath>
      <w:r>
        <w:t xml:space="preserve"> </w:t>
      </w:r>
      <w:r>
        <w:t xml:space="preserve">is such that</w:t>
      </w:r>
      <w:r>
        <w:t xml:space="preserve"> </w:t>
      </w:r>
      <m:oMath>
        <m:r>
          <m:t>M</m:t>
        </m:r>
      </m:oMath>
      <w:r>
        <w:t xml:space="preserve">’s tape contains</w:t>
      </w:r>
      <w:r>
        <w:t xml:space="preserve"> </w:t>
      </w:r>
      <m:oMath>
        <m:r>
          <m:t>⌀</m:t>
        </m:r>
      </m:oMath>
      <w:r>
        <w:t xml:space="preserve"> </w:t>
      </w:r>
      <w:r>
        <w:t xml:space="preserve">in all positions</w:t>
      </w:r>
      <w:r>
        <w:t xml:space="preserve"> </w:t>
      </w:r>
      <m:oMath>
        <m:r>
          <m:t>t</m:t>
        </m:r>
      </m:oMath>
      <w:r>
        <w:t xml:space="preserve"> </w:t>
      </w:r>
      <w:r>
        <w:t xml:space="preserve">and larger and</w:t>
      </w:r>
      <w:r>
        <w:t xml:space="preserve"> </w:t>
      </w:r>
      <m:oMath>
        <m:r>
          <m:t>M</m:t>
        </m:r>
      </m:oMath>
      <w:r>
        <w:t xml:space="preserve">’s head is in a position smaller than</w:t>
      </w:r>
      <w:r>
        <w:t xml:space="preserve"> </w:t>
      </w:r>
      <m:oMath>
        <m:r>
          <m:t>t</m:t>
        </m:r>
      </m:oMath>
      <w:r>
        <w:t xml:space="preserve">.</w:t>
      </w:r>
      <w:r>
        <w:t xml:space="preserve"> </w:t>
      </w:r>
      <w:r>
        <w:t xml:space="preserve">If</w:t>
      </w:r>
      <w:r>
        <w:t xml:space="preserve"> </w:t>
      </w:r>
      <m:oMath>
        <m:r>
          <m:t>M</m:t>
        </m:r>
      </m:oMath>
      <w:r>
        <w:t xml:space="preserve">’s head is in the</w:t>
      </w:r>
      <w:r>
        <w:t xml:space="preserve"> </w:t>
      </w:r>
      <m:oMath>
        <m:r>
          <m:t>i</m:t>
        </m:r>
      </m:oMath>
      <w:r>
        <w:t xml:space="preserve">-th position, then for</w:t>
      </w:r>
      <w:r>
        <w:t xml:space="preserve"> </w:t>
      </w:r>
      <m:oMath>
        <m:r>
          <m:t>j</m:t>
        </m:r>
        <m:r>
          <m:t>≠</m:t>
        </m:r>
        <m:r>
          <m:t>i</m:t>
        </m:r>
      </m:oMath>
      <w:r>
        <w:t xml:space="preserve">,</w:t>
      </w:r>
      <w:r>
        <w:t xml:space="preserve"> </w:t>
      </w:r>
      <m:oMath>
        <m:sSub>
          <m:e>
            <m:r>
              <m:t>α</m:t>
            </m:r>
          </m:e>
          <m:sub>
            <m:r>
              <m:t>j</m:t>
            </m:r>
          </m:sub>
        </m:sSub>
      </m:oMath>
      <w:r>
        <w:t xml:space="preserve"> </w:t>
      </w:r>
      <w:r>
        <w:t xml:space="preserve">encodes the value of the</w:t>
      </w:r>
      <w:r>
        <w:t xml:space="preserve"> </w:t>
      </w:r>
      <m:oMath>
        <m:r>
          <m:t>j</m:t>
        </m:r>
      </m:oMath>
      <w:r>
        <w:t xml:space="preserve">-th cell of</w:t>
      </w:r>
      <w:r>
        <w:t xml:space="preserve"> </w:t>
      </w:r>
      <m:oMath>
        <m:r>
          <m:t>M</m:t>
        </m:r>
      </m:oMath>
      <w:r>
        <w:t xml:space="preserve">’s tape, while</w:t>
      </w:r>
      <w:r>
        <w:t xml:space="preserve"> </w:t>
      </w:r>
      <m:oMath>
        <m:sSub>
          <m:e>
            <m:r>
              <m:t>α</m:t>
            </m:r>
          </m:e>
          <m:sub>
            <m:r>
              <m:t>i</m:t>
            </m:r>
          </m:sub>
        </m:sSub>
      </m:oMath>
      <w:r>
        <w:t xml:space="preserve"> </w:t>
      </w:r>
      <w:r>
        <w:t xml:space="preserve">encodes both this value as well as the current state of</w:t>
      </w:r>
      <w:r>
        <w:t xml:space="preserve"> </w:t>
      </w:r>
      <m:oMath>
        <m:r>
          <m:t>M</m:t>
        </m:r>
      </m:oMath>
      <w:r>
        <w:t xml:space="preserve">.</w:t>
      </w:r>
      <w:r>
        <w:t xml:space="preserve"> </w:t>
      </w:r>
      <w:r>
        <w:t xml:space="preserve">If the machine writes the value</w:t>
      </w:r>
      <w:r>
        <w:t xml:space="preserve"> </w:t>
      </w:r>
      <m:oMath>
        <m:r>
          <m:t>τ</m:t>
        </m:r>
      </m:oMath>
      <w:r>
        <w:t xml:space="preserve">, changes state to</w:t>
      </w:r>
      <w:r>
        <w:t xml:space="preserve"> </w:t>
      </w:r>
      <m:oMath>
        <m:r>
          <m:t>t</m:t>
        </m:r>
      </m:oMath>
      <w:r>
        <w:t xml:space="preserve">, and moves right, then in the next configuration will contain at position</w:t>
      </w:r>
      <w:r>
        <w:t xml:space="preserve"> </w:t>
      </w:r>
      <m:oMath>
        <m:r>
          <m:t>i</m:t>
        </m:r>
      </m:oMath>
      <w:r>
        <w:t xml:space="preserve"> </w:t>
      </w:r>
      <w:r>
        <w:t xml:space="preserve">the value</w:t>
      </w:r>
      <w:r>
        <w:t xml:space="preserve"> </w:t>
      </w:r>
      <m:oMath>
        <m:r>
          <m:t>(</m:t>
        </m:r>
        <m:r>
          <m:t>τ</m:t>
        </m:r>
        <m:r>
          <m:t>,</m:t>
        </m:r>
        <m:r>
          <m:t>⋅</m:t>
        </m:r>
        <m:r>
          <m:t>)</m:t>
        </m:r>
      </m:oMath>
      <w:r>
        <w:t xml:space="preserve"> </w:t>
      </w:r>
      <w:r>
        <w:t xml:space="preserve">and at position</w:t>
      </w:r>
      <w:r>
        <w:t xml:space="preserve"> </w:t>
      </w:r>
      <m:oMath>
        <m:r>
          <m:t>i</m:t>
        </m:r>
        <m:r>
          <m:t>+</m:t>
        </m:r>
        <m:r>
          <m:t>1</m:t>
        </m:r>
      </m:oMath>
      <w:r>
        <w:t xml:space="preserve"> </w:t>
      </w:r>
      <w:r>
        <w:t xml:space="preserve">the value</w:t>
      </w:r>
      <w:r>
        <w:t xml:space="preserve"> </w:t>
      </w:r>
      <m:oMath>
        <m:r>
          <m:t>(</m:t>
        </m:r>
        <m:sSub>
          <m:e>
            <m:r>
              <m:t>α</m:t>
            </m:r>
          </m:e>
          <m:sub>
            <m:r>
              <m:t>i</m:t>
            </m:r>
            <m:r>
              <m:t>+</m:t>
            </m:r>
            <m:r>
              <m:t>1</m:t>
            </m:r>
          </m:sub>
        </m:sSub>
        <m:r>
          <m:t>,</m:t>
        </m:r>
        <m:r>
          <m:t>t</m:t>
        </m:r>
        <m:r>
          <m:t>)</m:t>
        </m:r>
      </m:oMath>
      <w:r>
        <w:t xml:space="preserve">.</w:t>
      </w:r>
    </w:p>
    <w:bookmarkStart w:id="81" w:name="configtmdef"/>
    <w:p>
      <w:pPr>
        <w:pStyle w:val="BodyText"/>
      </w:pPr>
      <w:r>
        <w:t xml:space="preserve">Let</w:t>
      </w:r>
      <w:r>
        <w:t xml:space="preserve"> </w:t>
      </w:r>
      <m:oMath>
        <m:r>
          <m:t>M</m:t>
        </m:r>
      </m:oMath>
      <w:r>
        <w:t xml:space="preserve"> </w:t>
      </w:r>
      <w:r>
        <w:t xml:space="preserve">be a Turing machine with tape alphabet</w:t>
      </w:r>
      <w:r>
        <w:t xml:space="preserve"> </w:t>
      </w:r>
      <m:oMath>
        <m:r>
          <m:t>Σ</m:t>
        </m:r>
      </m:oMath>
      <w:r>
        <w:t xml:space="preserve"> </w:t>
      </w:r>
      <w:r>
        <w:t xml:space="preserve">and state space</w:t>
      </w:r>
      <w:r>
        <w:t xml:space="preserve"> </w:t>
      </w:r>
      <m:oMath>
        <m:r>
          <m:t>[</m:t>
        </m:r>
        <m:r>
          <m:t>k</m:t>
        </m:r>
        <m:r>
          <m:t>]</m:t>
        </m:r>
      </m:oMath>
      <w:r>
        <w:t xml:space="preserve">. A</w:t>
      </w:r>
      <w:r>
        <w:t xml:space="preserve"> </w:t>
      </w:r>
      <w:r>
        <w:rPr>
          <w:i/>
        </w:rPr>
        <w:t xml:space="preserve">configuration of</w:t>
      </w:r>
      <w:r>
        <w:rPr>
          <w:i/>
        </w:rPr>
        <w:t xml:space="preserve"> </w:t>
      </w:r>
      <m:oMath>
        <m:r>
          <m:t>M</m:t>
        </m:r>
      </m:oMath>
      <w:r>
        <w:t xml:space="preserve"> </w:t>
      </w:r>
      <w:r>
        <w:t xml:space="preserve">is a string</w:t>
      </w:r>
      <w:r>
        <w:t xml:space="preserve"> </w:t>
      </w:r>
      <m:oMath>
        <m:r>
          <m:t>α</m:t>
        </m:r>
        <m:r>
          <m:t>∈</m:t>
        </m:r>
        <m:sSup>
          <m:e>
            <m:bar>
              <m:barPr>
                <m:pos m:val="top"/>
              </m:barPr>
              <m:e>
                <m:r>
                  <m:t>Σ</m:t>
                </m:r>
              </m:e>
            </m:bar>
          </m:e>
          <m:sup>
            <m:r>
              <m:t>*</m:t>
            </m:r>
          </m:sup>
        </m:sSup>
      </m:oMath>
      <w:r>
        <w:t xml:space="preserve"> </w:t>
      </w:r>
      <w:r>
        <w:t xml:space="preserve">where</w:t>
      </w:r>
      <w:r>
        <w:t xml:space="preserve"> </w:t>
      </w:r>
      <m:oMath>
        <m:bar>
          <m:barPr>
            <m:pos m:val="top"/>
          </m:barPr>
          <m:e>
            <m:r>
              <m:t>Σ</m:t>
            </m:r>
          </m:e>
        </m:bar>
        <m:r>
          <m:t>=</m:t>
        </m:r>
        <m:r>
          <m:t>Σ</m:t>
        </m:r>
        <m:r>
          <m:t>×</m:t>
        </m:r>
        <m:d>
          <m:dPr>
            <m:begChr m:val="("/>
            <m:endChr m:val=")"/>
            <m:grow/>
          </m:dPr>
          <m:e>
            <m:r>
              <m:t>{</m:t>
            </m:r>
            <m:r>
              <m:t>⋅</m:t>
            </m:r>
            <m:r>
              <m:t>}</m:t>
            </m:r>
            <m:r>
              <m:t>∪</m:t>
            </m:r>
            <m:r>
              <m:t>[</m:t>
            </m:r>
            <m:r>
              <m:t>k</m:t>
            </m:r>
            <m:r>
              <m:t>]</m:t>
            </m:r>
          </m:e>
        </m:d>
      </m:oMath>
      <w:r>
        <w:t xml:space="preserve"> </w:t>
      </w:r>
      <w:r>
        <w:t xml:space="preserve">that satisfies that there is exactly one coordinate</w:t>
      </w:r>
      <w:r>
        <w:t xml:space="preserve"> </w:t>
      </w:r>
      <m:oMath>
        <m:r>
          <m:t>i</m:t>
        </m:r>
      </m:oMath>
      <w:r>
        <w:t xml:space="preserve"> </w:t>
      </w:r>
      <w:r>
        <w:t xml:space="preserve">for which</w:t>
      </w:r>
      <w:r>
        <w:t xml:space="preserve"> </w:t>
      </w:r>
      <m:oMath>
        <m:sSub>
          <m:e>
            <m:r>
              <m:t>α</m:t>
            </m:r>
          </m:e>
          <m:sub>
            <m:r>
              <m:t>i</m:t>
            </m:r>
          </m:sub>
        </m:sSub>
        <m:r>
          <m:t>=</m:t>
        </m:r>
        <m:r>
          <m:t>(</m:t>
        </m:r>
        <m:r>
          <m:t>σ</m:t>
        </m:r>
        <m:r>
          <m:t>,</m:t>
        </m:r>
        <m:r>
          <m:t>s</m:t>
        </m:r>
        <m:r>
          <m:t>)</m:t>
        </m:r>
      </m:oMath>
      <w:r>
        <w:t xml:space="preserve"> </w:t>
      </w:r>
      <w:r>
        <w:t xml:space="preserve">for some</w:t>
      </w:r>
      <w:r>
        <w:t xml:space="preserve"> </w:t>
      </w:r>
      <m:oMath>
        <m:r>
          <m:t>σ</m:t>
        </m:r>
        <m:r>
          <m:t>∈</m:t>
        </m:r>
        <m:r>
          <m:t>Σ</m:t>
        </m:r>
      </m:oMath>
      <w:r>
        <w:t xml:space="preserve"> </w:t>
      </w:r>
      <w:r>
        <w:t xml:space="preserve">and</w:t>
      </w:r>
      <w:r>
        <w:t xml:space="preserve"> </w:t>
      </w:r>
      <m:oMath>
        <m:r>
          <m:t>s</m:t>
        </m:r>
        <m:r>
          <m:t>∈</m:t>
        </m:r>
        <m:r>
          <m:t>[</m:t>
        </m:r>
        <m:r>
          <m:t>k</m:t>
        </m:r>
        <m:r>
          <m:t>]</m:t>
        </m:r>
      </m:oMath>
      <w:r>
        <w:t xml:space="preserve">. For all other coordinates</w:t>
      </w:r>
      <w:r>
        <w:t xml:space="preserve"> </w:t>
      </w:r>
      <m:oMath>
        <m:r>
          <m:t>j</m:t>
        </m:r>
      </m:oMath>
      <w:r>
        <w:t xml:space="preserve">,</w:t>
      </w:r>
      <w:r>
        <w:t xml:space="preserve"> </w:t>
      </w:r>
      <m:oMath>
        <m:sSub>
          <m:e>
            <m:r>
              <m:t>α</m:t>
            </m:r>
          </m:e>
          <m:sub>
            <m:r>
              <m:t>j</m:t>
            </m:r>
          </m:sub>
        </m:sSub>
        <m:r>
          <m:t>=</m:t>
        </m:r>
        <m:r>
          <m:t>(</m:t>
        </m:r>
        <m:r>
          <m:t>σ</m:t>
        </m:r>
        <m:r>
          <m:t>′</m:t>
        </m:r>
        <m:r>
          <m:t>,</m:t>
        </m:r>
        <m:r>
          <m:t>⋅</m:t>
        </m:r>
        <m:r>
          <m:t>)</m:t>
        </m:r>
      </m:oMath>
      <w:r>
        <w:t xml:space="preserve"> </w:t>
      </w:r>
      <w:r>
        <w:t xml:space="preserve">for some</w:t>
      </w:r>
      <w:r>
        <w:t xml:space="preserve"> </w:t>
      </w:r>
      <m:oMath>
        <m:r>
          <m:t>σ</m:t>
        </m:r>
        <m:r>
          <m:t>′</m:t>
        </m:r>
        <m:r>
          <m:t>∈</m:t>
        </m:r>
        <m:r>
          <m:t>Σ</m:t>
        </m:r>
      </m:oMath>
      <w:r>
        <w:t xml:space="preserve">.</w:t>
      </w:r>
    </w:p>
    <w:p>
      <w:pPr>
        <w:pStyle w:val="BodyText"/>
      </w:pPr>
      <w:r>
        <w:t xml:space="preserve">A configuration</w:t>
      </w:r>
      <w:r>
        <w:t xml:space="preserve"> </w:t>
      </w:r>
      <m:oMath>
        <m:r>
          <m:t>α</m:t>
        </m:r>
        <m:r>
          <m:t>∈</m:t>
        </m:r>
        <m:sSup>
          <m:e>
            <m:bar>
              <m:barPr>
                <m:pos m:val="top"/>
              </m:barPr>
              <m:e>
                <m:r>
                  <m:t>Σ</m:t>
                </m:r>
              </m:e>
            </m:bar>
          </m:e>
          <m:sup>
            <m:r>
              <m:t>*</m:t>
            </m:r>
          </m:sup>
        </m:sSup>
      </m:oMath>
      <w:r>
        <w:t xml:space="preserve"> </w:t>
      </w:r>
      <w:r>
        <w:t xml:space="preserve">of</w:t>
      </w:r>
      <w:r>
        <w:t xml:space="preserve"> </w:t>
      </w:r>
      <m:oMath>
        <m:r>
          <m:t>M</m:t>
        </m:r>
      </m:oMath>
      <w:r>
        <w:t xml:space="preserve"> </w:t>
      </w:r>
      <w:r>
        <w:t xml:space="preserve">corresponds to the following state of its execution:</w:t>
      </w:r>
    </w:p>
    <w:p>
      <w:pPr>
        <w:numPr>
          <w:ilvl w:val="0"/>
          <w:numId w:val="1009"/>
        </w:numPr>
      </w:pPr>
      <m:oMath>
        <m:r>
          <m:t>M</m:t>
        </m:r>
      </m:oMath>
      <w:r>
        <w:t xml:space="preserve">’s tape contains</w:t>
      </w:r>
      <w:r>
        <w:t xml:space="preserve"> </w:t>
      </w:r>
      <m:oMath>
        <m:sSub>
          <m:e>
            <m:r>
              <m:t>α</m:t>
            </m:r>
          </m:e>
          <m:sub>
            <m:r>
              <m:t>j</m:t>
            </m:r>
            <m:r>
              <m:t>,</m:t>
            </m:r>
            <m:r>
              <m:t>0</m:t>
            </m:r>
          </m:sub>
        </m:sSub>
      </m:oMath>
      <w:r>
        <w:t xml:space="preserve"> </w:t>
      </w:r>
      <w:r>
        <w:t xml:space="preserve">for all</w:t>
      </w:r>
      <w:r>
        <w:t xml:space="preserve"> </w:t>
      </w:r>
      <m:oMath>
        <m:r>
          <m:t>j</m:t>
        </m:r>
        <m:r>
          <m:t>&lt;</m:t>
        </m:r>
        <m:r>
          <m:t>|</m:t>
        </m:r>
        <m:r>
          <m:t>α</m:t>
        </m:r>
        <m:r>
          <m:t>|</m:t>
        </m:r>
      </m:oMath>
      <w:r>
        <w:t xml:space="preserve"> </w:t>
      </w:r>
      <w:r>
        <w:t xml:space="preserve">and contains</w:t>
      </w:r>
      <w:r>
        <w:t xml:space="preserve"> </w:t>
      </w:r>
      <m:oMath>
        <m:r>
          <m:t>⌀</m:t>
        </m:r>
      </m:oMath>
      <w:r>
        <w:t xml:space="preserve"> </w:t>
      </w:r>
      <w:r>
        <w:t xml:space="preserve">for all positions that are at least</w:t>
      </w:r>
      <w:r>
        <w:t xml:space="preserve"> </w:t>
      </w:r>
      <m:oMath>
        <m:r>
          <m:t>|</m:t>
        </m:r>
        <m:r>
          <m:t>α</m:t>
        </m:r>
        <m:r>
          <m:t>|</m:t>
        </m:r>
      </m:oMath>
      <w:r>
        <w:t xml:space="preserve">, where we let</w:t>
      </w:r>
      <w:r>
        <w:t xml:space="preserve"> </w:t>
      </w:r>
      <m:oMath>
        <m:sSub>
          <m:e>
            <m:r>
              <m:t>α</m:t>
            </m:r>
          </m:e>
          <m:sub>
            <m:r>
              <m:t>j</m:t>
            </m:r>
            <m:r>
              <m:t>,</m:t>
            </m:r>
            <m:r>
              <m:t>0</m:t>
            </m:r>
          </m:sub>
        </m:sSub>
      </m:oMath>
      <w:r>
        <w:t xml:space="preserve"> </w:t>
      </w:r>
      <w:r>
        <w:t xml:space="preserve">be the value</w:t>
      </w:r>
      <w:r>
        <w:t xml:space="preserve"> </w:t>
      </w:r>
      <m:oMath>
        <m:r>
          <m:t>σ</m:t>
        </m:r>
      </m:oMath>
      <w:r>
        <w:t xml:space="preserve"> </w:t>
      </w:r>
      <w:r>
        <w:t xml:space="preserve">such that</w:t>
      </w:r>
      <w:r>
        <w:t xml:space="preserve"> </w:t>
      </w:r>
      <m:oMath>
        <m:sSub>
          <m:e>
            <m:r>
              <m:t>α</m:t>
            </m:r>
          </m:e>
          <m:sub>
            <m:r>
              <m:t>j</m:t>
            </m:r>
          </m:sub>
        </m:sSub>
        <m:r>
          <m:t>=</m:t>
        </m:r>
        <m:r>
          <m:t>(</m:t>
        </m:r>
        <m:r>
          <m:t>σ</m:t>
        </m:r>
        <m:r>
          <m:t>,</m:t>
        </m:r>
        <m:r>
          <m:t>t</m:t>
        </m:r>
        <m:r>
          <m:t>)</m:t>
        </m:r>
      </m:oMath>
      <w:r>
        <w:t xml:space="preserve"> </w:t>
      </w:r>
      <w:r>
        <w:t xml:space="preserve">with</w:t>
      </w:r>
      <w:r>
        <w:t xml:space="preserve"> </w:t>
      </w:r>
      <m:oMath>
        <m:r>
          <m:t>σ</m:t>
        </m:r>
        <m:r>
          <m:t>∈</m:t>
        </m:r>
        <m:r>
          <m:t>Σ</m:t>
        </m:r>
      </m:oMath>
      <w:r>
        <w:t xml:space="preserve"> </w:t>
      </w:r>
      <w:r>
        <w:t xml:space="preserve">and</w:t>
      </w:r>
      <w:r>
        <w:t xml:space="preserve"> </w:t>
      </w:r>
      <m:oMath>
        <m:r>
          <m:t>t</m:t>
        </m:r>
        <m:r>
          <m:t>∈</m:t>
        </m:r>
        <m:r>
          <m:t>{</m:t>
        </m:r>
        <m:r>
          <m:t>⋅</m:t>
        </m:r>
        <m:r>
          <m:t>}</m:t>
        </m:r>
        <m:r>
          <m:t>∪</m:t>
        </m:r>
        <m:r>
          <m:t>[</m:t>
        </m:r>
        <m:r>
          <m:t>k</m:t>
        </m:r>
        <m:r>
          <m:t>]</m:t>
        </m:r>
      </m:oMath>
      <w:r>
        <w:t xml:space="preserve">.</w:t>
      </w:r>
      <w:r>
        <w:t xml:space="preserve"> </w:t>
      </w:r>
      <w:r>
        <w:t xml:space="preserve">(In other words, since</w:t>
      </w:r>
      <w:r>
        <w:t xml:space="preserve"> </w:t>
      </w:r>
      <m:oMath>
        <m:sSub>
          <m:e>
            <m:r>
              <m:t>α</m:t>
            </m:r>
          </m:e>
          <m:sub>
            <m:r>
              <m:t>j</m:t>
            </m:r>
          </m:sub>
        </m:sSub>
      </m:oMath>
      <w:r>
        <w:t xml:space="preserve"> </w:t>
      </w:r>
      <w:r>
        <w:t xml:space="preserve">is a pair of an alphabet symbol</w:t>
      </w:r>
      <w:r>
        <w:t xml:space="preserve"> </w:t>
      </w:r>
      <m:oMath>
        <m:r>
          <m:t>σ</m:t>
        </m:r>
      </m:oMath>
      <w:r>
        <w:t xml:space="preserve"> </w:t>
      </w:r>
      <w:r>
        <w:t xml:space="preserve">and either a state in</w:t>
      </w:r>
      <w:r>
        <w:t xml:space="preserve"> </w:t>
      </w:r>
      <m:oMath>
        <m:r>
          <m:t>[</m:t>
        </m:r>
        <m:r>
          <m:t>k</m:t>
        </m:r>
        <m:r>
          <m:t>]</m:t>
        </m:r>
      </m:oMath>
      <w:r>
        <w:t xml:space="preserve"> </w:t>
      </w:r>
      <w:r>
        <w:t xml:space="preserve">or the symbol</w:t>
      </w:r>
      <w:r>
        <w:t xml:space="preserve"> </w:t>
      </w:r>
      <m:oMath>
        <m:r>
          <m:t>⋅</m:t>
        </m:r>
      </m:oMath>
      <w:r>
        <w:t xml:space="preserve">,</w:t>
      </w:r>
      <w:r>
        <w:t xml:space="preserve"> </w:t>
      </w:r>
      <m:oMath>
        <m:sSub>
          <m:e>
            <m:r>
              <m:t>α</m:t>
            </m:r>
          </m:e>
          <m:sub>
            <m:r>
              <m:t>j</m:t>
            </m:r>
            <m:r>
              <m:t>,</m:t>
            </m:r>
            <m:r>
              <m:t>0</m:t>
            </m:r>
          </m:sub>
        </m:sSub>
      </m:oMath>
      <w:r>
        <w:t xml:space="preserve"> </w:t>
      </w:r>
      <w:r>
        <w:t xml:space="preserve">is the first component</w:t>
      </w:r>
      <w:r>
        <w:t xml:space="preserve"> </w:t>
      </w:r>
      <m:oMath>
        <m:r>
          <m:t>σ</m:t>
        </m:r>
      </m:oMath>
      <w:r>
        <w:t xml:space="preserve"> </w:t>
      </w:r>
      <w:r>
        <w:t xml:space="preserve">of this pair.)</w:t>
      </w:r>
    </w:p>
    <w:p>
      <w:pPr>
        <w:numPr>
          <w:ilvl w:val="0"/>
          <w:numId w:val="1009"/>
        </w:numPr>
      </w:pPr>
      <m:oMath>
        <m:r>
          <m:t>M</m:t>
        </m:r>
      </m:oMath>
      <w:r>
        <w:t xml:space="preserve">’s head is in the unique position</w:t>
      </w:r>
      <w:r>
        <w:t xml:space="preserve"> </w:t>
      </w:r>
      <m:oMath>
        <m:r>
          <m:t>i</m:t>
        </m:r>
      </m:oMath>
      <w:r>
        <w:t xml:space="preserve"> </w:t>
      </w:r>
      <w:r>
        <w:t xml:space="preserve">for which</w:t>
      </w:r>
      <w:r>
        <w:t xml:space="preserve"> </w:t>
      </w:r>
      <m:oMath>
        <m:sSub>
          <m:e>
            <m:r>
              <m:t>α</m:t>
            </m:r>
          </m:e>
          <m:sub>
            <m:r>
              <m:t>i</m:t>
            </m:r>
          </m:sub>
        </m:sSub>
      </m:oMath>
      <w:r>
        <w:t xml:space="preserve"> </w:t>
      </w:r>
      <w:r>
        <w:t xml:space="preserve">has the form</w:t>
      </w:r>
      <w:r>
        <w:t xml:space="preserve"> </w:t>
      </w:r>
      <m:oMath>
        <m:r>
          <m:t>(</m:t>
        </m:r>
        <m:r>
          <m:t>σ</m:t>
        </m:r>
        <m:r>
          <m:t>,</m:t>
        </m:r>
        <m:r>
          <m:t>s</m:t>
        </m:r>
        <m:r>
          <m:t>)</m:t>
        </m:r>
      </m:oMath>
      <w:r>
        <w:t xml:space="preserve"> </w:t>
      </w:r>
      <w:r>
        <w:t xml:space="preserve">for</w:t>
      </w:r>
      <w:r>
        <w:t xml:space="preserve"> </w:t>
      </w:r>
      <m:oMath>
        <m:r>
          <m:t>s</m:t>
        </m:r>
        <m:r>
          <m:t>∈</m:t>
        </m:r>
        <m:r>
          <m:t>[</m:t>
        </m:r>
        <m:r>
          <m:t>k</m:t>
        </m:r>
        <m:r>
          <m:t>]</m:t>
        </m:r>
      </m:oMath>
      <w:r>
        <w:t xml:space="preserve">, and</w:t>
      </w:r>
      <w:r>
        <w:t xml:space="preserve"> </w:t>
      </w:r>
      <m:oMath>
        <m:r>
          <m:t>M</m:t>
        </m:r>
      </m:oMath>
      <w:r>
        <w:t xml:space="preserve">’s state is equal to</w:t>
      </w:r>
      <w:r>
        <w:t xml:space="preserve"> </w:t>
      </w:r>
      <m:oMath>
        <m:r>
          <m:t>s</m:t>
        </m:r>
      </m:oMath>
      <w:r>
        <w:t xml:space="preserve">.</w:t>
      </w:r>
    </w:p>
    <w:bookmarkEnd w:id="81"/>
    <w:p>
      <w:pPr>
        <w:pStyle w:val="FirstParagraph"/>
      </w:pPr>
      <w:hyperlink r:id="rId22">
        <w:r>
          <w:rPr>
            <w:rStyle w:val="Hyperlink"/>
          </w:rPr>
          <w:t xml:space="preserve">configtmdef</w:t>
        </w:r>
      </w:hyperlink>
      <w:r>
        <w:t xml:space="preserve"> </w:t>
      </w:r>
      <w:r>
        <w:t xml:space="preserve">below has some technical details, but is not actually that deep or complicated.</w:t>
      </w:r>
      <w:r>
        <w:t xml:space="preserve"> </w:t>
      </w:r>
      <w:r>
        <w:t xml:space="preserve">Try to take a moment to stop and think how</w:t>
      </w:r>
      <w:r>
        <w:t xml:space="preserve"> </w:t>
      </w:r>
      <w:r>
        <w:rPr>
          <w:i/>
        </w:rPr>
        <w:t xml:space="preserve">you</w:t>
      </w:r>
      <w:r>
        <w:t xml:space="preserve"> </w:t>
      </w:r>
      <w:r>
        <w:t xml:space="preserve">would encode as a string the state of a Turing machine at a given point in an execution.</w:t>
      </w:r>
    </w:p>
    <w:p>
      <w:pPr>
        <w:pStyle w:val="BodyText"/>
      </w:pPr>
      <w:r>
        <w:t xml:space="preserve">Think what are all the components that you need to know in order to be able to continue the execution from this point onwards, and what is a simple way to encode them using a list of finite symbols.</w:t>
      </w:r>
      <w:r>
        <w:t xml:space="preserve"> </w:t>
      </w:r>
      <w:r>
        <w:t xml:space="preserve">In particular, with an eye towards our future applications, try to think of an encoding which will make it as simple as possible to map a configuration at step</w:t>
      </w:r>
      <w:r>
        <w:t xml:space="preserve"> </w:t>
      </w:r>
      <m:oMath>
        <m:r>
          <m:t>t</m:t>
        </m:r>
      </m:oMath>
      <w:r>
        <w:t xml:space="preserve"> </w:t>
      </w:r>
      <w:r>
        <w:t xml:space="preserve">to the configuration at step</w:t>
      </w:r>
      <w:r>
        <w:t xml:space="preserve"> </w:t>
      </w:r>
      <m:oMath>
        <m:r>
          <m:t>t</m:t>
        </m:r>
        <m:r>
          <m:t>+</m:t>
        </m:r>
        <m:r>
          <m:t>1</m:t>
        </m:r>
      </m:oMath>
      <w:r>
        <w:t xml:space="preserve">.</w:t>
      </w:r>
    </w:p>
    <w:p>
      <w:pPr>
        <w:pStyle w:val="BodyText"/>
      </w:pPr>
      <w:hyperlink r:id="rId22">
        <w:r>
          <w:rPr>
            <w:rStyle w:val="Hyperlink"/>
          </w:rPr>
          <w:t xml:space="preserve">configtmdef</w:t>
        </w:r>
      </w:hyperlink>
      <w:r>
        <w:t xml:space="preserve"> </w:t>
      </w:r>
      <w:r>
        <w:t xml:space="preserve">is a little cumbersome, but ultimately a configuration is simply a string that encodes a</w:t>
      </w:r>
      <w:r>
        <w:t xml:space="preserve"> </w:t>
      </w:r>
      <w:r>
        <w:rPr>
          <w:i/>
        </w:rPr>
        <w:t xml:space="preserve">snapshot</w:t>
      </w:r>
      <w:r>
        <w:t xml:space="preserve"> </w:t>
      </w:r>
      <w:r>
        <w:t xml:space="preserve">of the Turing machine at a given point in the execution. (In operating-systems lingo, it is a</w:t>
      </w:r>
      <w:r>
        <w:t xml:space="preserve"> </w:t>
      </w:r>
      <w:hyperlink r:id="rId82">
        <w:r>
          <w:rPr>
            <w:rStyle w:val="Hyperlink"/>
          </w:rPr>
          <w:t xml:space="preserve">“</w:t>
        </w:r>
        <w:r>
          <w:rPr>
            <w:rStyle w:val="Hyperlink"/>
          </w:rPr>
          <w:t xml:space="preserve">core dump</w:t>
        </w:r>
        <w:r>
          <w:rPr>
            <w:rStyle w:val="Hyperlink"/>
          </w:rPr>
          <w:t xml:space="preserve">”</w:t>
        </w:r>
      </w:hyperlink>
      <w:r>
        <w:t xml:space="preserve">.)</w:t>
      </w:r>
      <w:r>
        <w:t xml:space="preserve"> </w:t>
      </w:r>
      <w:r>
        <w:t xml:space="preserve">Such a snapshot needs to encode the following components:</w:t>
      </w:r>
    </w:p>
    <w:p>
      <w:pPr>
        <w:numPr>
          <w:ilvl w:val="0"/>
          <w:numId w:val="1010"/>
        </w:numPr>
      </w:pPr>
      <w:r>
        <w:t xml:space="preserve">The current head position.</w:t>
      </w:r>
    </w:p>
    <w:p>
      <w:pPr>
        <w:numPr>
          <w:ilvl w:val="0"/>
          <w:numId w:val="1010"/>
        </w:numPr>
      </w:pPr>
      <w:r>
        <w:t xml:space="preserve">The full contents of the large scale memory, that is the tape.</w:t>
      </w:r>
    </w:p>
    <w:p>
      <w:pPr>
        <w:numPr>
          <w:ilvl w:val="0"/>
          <w:numId w:val="1010"/>
        </w:numPr>
      </w:pPr>
      <w:r>
        <w:t xml:space="preserve">The contents of the</w:t>
      </w:r>
      <w:r>
        <w:t xml:space="preserve"> </w:t>
      </w:r>
      <w:r>
        <w:t xml:space="preserve">“</w:t>
      </w:r>
      <w:r>
        <w:t xml:space="preserve">local registers</w:t>
      </w:r>
      <w:r>
        <w:t xml:space="preserve">”</w:t>
      </w:r>
      <w:r>
        <w:t xml:space="preserve">, that is the state of the machine.</w:t>
      </w:r>
    </w:p>
    <w:p>
      <w:pPr>
        <w:pStyle w:val="FirstParagraph"/>
      </w:pPr>
      <w:r>
        <w:t xml:space="preserve">The precise details of how we encode a configuration are not important, but we do want to record the following simple fact:</w:t>
      </w:r>
    </w:p>
    <w:p>
      <w:pPr>
        <w:pStyle w:val="Heading3"/>
      </w:pPr>
      <w:bookmarkStart w:id="83" w:name="nextstepfunctionlem"/>
      <w:bookmarkEnd w:id="83"/>
    </w:p>
    <w:p>
      <w:pPr>
        <w:pStyle w:val="BlockText"/>
      </w:pPr>
      <w:r>
        <w:t xml:space="preserve">Let</w:t>
      </w:r>
      <w:r>
        <w:t xml:space="preserve"> </w:t>
      </w:r>
      <m:oMath>
        <m:r>
          <m:t>M</m:t>
        </m:r>
      </m:oMath>
      <w:r>
        <w:t xml:space="preserve"> </w:t>
      </w:r>
      <w:r>
        <w:t xml:space="preserve">be a Turing machine and let</w:t>
      </w:r>
      <w:r>
        <w:t xml:space="preserve"> </w:t>
      </w:r>
      <m:oMath>
        <m:r>
          <m:t>N</m:t>
        </m:r>
        <m:r>
          <m:t>E</m:t>
        </m:r>
        <m:r>
          <m:t>X</m:t>
        </m:r>
        <m:sSub>
          <m:e>
            <m:r>
              <m:t>T</m:t>
            </m:r>
          </m:e>
          <m:sub>
            <m:r>
              <m:t>M</m:t>
            </m:r>
          </m:sub>
        </m:sSub>
        <m:r>
          <m:t>:</m:t>
        </m:r>
        <m:sSup>
          <m:e>
            <m:bar>
              <m:barPr>
                <m:pos m:val="top"/>
              </m:barPr>
              <m:e>
                <m:r>
                  <m:t>Σ</m:t>
                </m:r>
              </m:e>
            </m:bar>
          </m:e>
          <m:sup>
            <m:r>
              <m:t>*</m:t>
            </m:r>
          </m:sup>
        </m:sSup>
        <m:r>
          <m:t>→</m:t>
        </m:r>
        <m:sSup>
          <m:e>
            <m:bar>
              <m:barPr>
                <m:pos m:val="top"/>
              </m:barPr>
              <m:e>
                <m:r>
                  <m:t>Σ</m:t>
                </m:r>
              </m:e>
            </m:bar>
          </m:e>
          <m:sup>
            <m:r>
              <m:t>*</m:t>
            </m:r>
          </m:sup>
        </m:sSup>
      </m:oMath>
      <w:r>
        <w:t xml:space="preserve"> </w:t>
      </w:r>
      <w:r>
        <w:t xml:space="preserve">be the function that maps a configuration of</w:t>
      </w:r>
      <w:r>
        <w:t xml:space="preserve"> </w:t>
      </w:r>
      <m:oMath>
        <m:r>
          <m:t>M</m:t>
        </m:r>
      </m:oMath>
      <w:r>
        <w:t xml:space="preserve"> </w:t>
      </w:r>
      <w:r>
        <w:t xml:space="preserve">to the configuration at the next step of the execution. Then for every</w:t>
      </w:r>
      <w:r>
        <w:t xml:space="preserve"> </w:t>
      </w:r>
      <m:oMath>
        <m:r>
          <m:t>i</m:t>
        </m:r>
        <m:r>
          <m:t>∈</m:t>
        </m:r>
        <m:r>
          <m:rPr>
            <m:sty m:val="p"/>
            <m:scr m:val="double-struck"/>
          </m:rPr>
          <m:t>N</m:t>
        </m:r>
      </m:oMath>
      <w:r>
        <w:t xml:space="preserve">, the value of</w:t>
      </w:r>
      <w:r>
        <w:t xml:space="preserve"> </w:t>
      </w:r>
      <m:oMath>
        <m:r>
          <m:t>N</m:t>
        </m:r>
        <m:r>
          <m:t>E</m:t>
        </m:r>
        <m:r>
          <m:t>X</m:t>
        </m:r>
        <m:sSub>
          <m:e>
            <m:r>
              <m:t>T</m:t>
            </m:r>
          </m:e>
          <m:sub>
            <m:r>
              <m:t>M</m:t>
            </m:r>
          </m:sub>
        </m:sSub>
        <m:r>
          <m:t>(</m:t>
        </m:r>
        <m:r>
          <m:t>α</m:t>
        </m:r>
        <m:sSub>
          <m:e>
            <m:r>
              <m:t>)</m:t>
            </m:r>
          </m:e>
          <m:sub>
            <m:r>
              <m:t>i</m:t>
            </m:r>
          </m:sub>
        </m:sSub>
      </m:oMath>
      <w:r>
        <w:t xml:space="preserve"> </w:t>
      </w:r>
      <w:r>
        <w:t xml:space="preserve">only depends on the coordinates</w:t>
      </w:r>
      <w:r>
        <w:t xml:space="preserve"> </w:t>
      </w:r>
      <m:oMath>
        <m:sSub>
          <m:e>
            <m:r>
              <m:t>α</m:t>
            </m:r>
          </m:e>
          <m:sub>
            <m:r>
              <m:t>i</m:t>
            </m:r>
            <m:r>
              <m:t>−</m:t>
            </m:r>
            <m:r>
              <m:t>1</m:t>
            </m:r>
          </m:sub>
        </m:sSub>
        <m:r>
          <m:t>,</m:t>
        </m:r>
        <m:sSub>
          <m:e>
            <m:r>
              <m:t>α</m:t>
            </m:r>
          </m:e>
          <m:sub>
            <m:r>
              <m:t>i</m:t>
            </m:r>
          </m:sub>
        </m:sSub>
        <m:r>
          <m:t>,</m:t>
        </m:r>
        <m:sSub>
          <m:e>
            <m:r>
              <m:t>α</m:t>
            </m:r>
          </m:e>
          <m:sub>
            <m:r>
              <m:t>i</m:t>
            </m:r>
            <m:r>
              <m:t>+</m:t>
            </m:r>
            <m:r>
              <m:t>1</m:t>
            </m:r>
          </m:sub>
        </m:sSub>
      </m:oMath>
      <w:r>
        <w:t xml:space="preserve">.</w:t>
      </w:r>
    </w:p>
    <w:p>
      <w:pPr>
        <w:pStyle w:val="FirstParagraph"/>
      </w:pPr>
      <w:r>
        <w:t xml:space="preserve">(For simplicity of notation, above we use the convention that if</w:t>
      </w:r>
      <w:r>
        <w:t xml:space="preserve"> </w:t>
      </w:r>
      <m:oMath>
        <m:r>
          <m:t>i</m:t>
        </m:r>
      </m:oMath>
      <w:r>
        <w:t xml:space="preserve"> </w:t>
      </w:r>
      <w:r>
        <w:t xml:space="preserve">is</w:t>
      </w:r>
      <w:r>
        <w:t xml:space="preserve"> </w:t>
      </w:r>
      <w:r>
        <w:t xml:space="preserve">“</w:t>
      </w:r>
      <w:r>
        <w:t xml:space="preserve">out of bounds</w:t>
      </w:r>
      <w:r>
        <w:t xml:space="preserve">”</w:t>
      </w:r>
      <w:r>
        <w:t xml:space="preserve">, such as</w:t>
      </w:r>
      <w:r>
        <w:t xml:space="preserve"> </w:t>
      </w:r>
      <m:oMath>
        <m:r>
          <m:t>i</m:t>
        </m:r>
        <m:r>
          <m:t>&lt;</m:t>
        </m:r>
        <m:r>
          <m:t>0</m:t>
        </m:r>
      </m:oMath>
      <w:r>
        <w:t xml:space="preserve"> </w:t>
      </w:r>
      <w:r>
        <w:t xml:space="preserve">or</w:t>
      </w:r>
      <w:r>
        <w:t xml:space="preserve"> </w:t>
      </w:r>
      <m:oMath>
        <m:r>
          <m:t>i</m:t>
        </m:r>
        <m:r>
          <m:t>&gt;</m:t>
        </m:r>
        <m:r>
          <m:t>|</m:t>
        </m:r>
        <m:r>
          <m:t>α</m:t>
        </m:r>
        <m:r>
          <m:t>|</m:t>
        </m:r>
      </m:oMath>
      <w:r>
        <w:t xml:space="preserve">, then we assume that</w:t>
      </w:r>
      <w:r>
        <w:t xml:space="preserve"> </w:t>
      </w:r>
      <m:oMath>
        <m:sSub>
          <m:e>
            <m:r>
              <m:t>α</m:t>
            </m:r>
          </m:e>
          <m:sub>
            <m:r>
              <m:t>i</m:t>
            </m:r>
          </m:sub>
        </m:sSub>
        <m:r>
          <m:t>=</m:t>
        </m:r>
        <m:r>
          <m:t>(</m:t>
        </m:r>
        <m:r>
          <m:t>⌀</m:t>
        </m:r>
        <m:r>
          <m:t>,</m:t>
        </m:r>
        <m:r>
          <m:t>⋅</m:t>
        </m:r>
        <m:r>
          <m:t>)</m:t>
        </m:r>
      </m:oMath>
      <w:r>
        <w:t xml:space="preserve">.)</w:t>
      </w:r>
      <w:r>
        <w:t xml:space="preserve"> </w:t>
      </w:r>
      <w:r>
        <w:t xml:space="preserve">We leave proving</w:t>
      </w:r>
      <w:r>
        <w:t xml:space="preserve"> </w:t>
      </w:r>
      <w:hyperlink r:id="rId22">
        <w:r>
          <w:rPr>
            <w:rStyle w:val="Hyperlink"/>
          </w:rPr>
          <w:t xml:space="preserve">nextstepfunctionlem</w:t>
        </w:r>
      </w:hyperlink>
      <w:r>
        <w:t xml:space="preserve"> </w:t>
      </w:r>
      <w:r>
        <w:t xml:space="preserve">as</w:t>
      </w:r>
      <w:r>
        <w:t xml:space="preserve"> </w:t>
      </w:r>
      <w:hyperlink r:id="rId22">
        <w:r>
          <w:rPr>
            <w:rStyle w:val="Hyperlink"/>
          </w:rPr>
          <w:t xml:space="preserve">nextstepfunctionlemex</w:t>
        </w:r>
      </w:hyperlink>
      <w:r>
        <w:t xml:space="preserve">.</w:t>
      </w:r>
      <w:r>
        <w:t xml:space="preserve"> </w:t>
      </w:r>
      <w:r>
        <w:t xml:space="preserve">The idea behind the proof is simple: if the head is neither in position</w:t>
      </w:r>
      <w:r>
        <w:t xml:space="preserve"> </w:t>
      </w:r>
      <m:oMath>
        <m:r>
          <m:t>i</m:t>
        </m:r>
      </m:oMath>
      <w:r>
        <w:t xml:space="preserve"> </w:t>
      </w:r>
      <w:r>
        <w:t xml:space="preserve">nor positions</w:t>
      </w:r>
      <w:r>
        <w:t xml:space="preserve"> </w:t>
      </w:r>
      <m:oMath>
        <m:r>
          <m:t>i</m:t>
        </m:r>
        <m:r>
          <m:t>−</m:t>
        </m:r>
        <m:r>
          <m:t>1</m:t>
        </m:r>
      </m:oMath>
      <w:r>
        <w:t xml:space="preserve"> </w:t>
      </w:r>
      <w:r>
        <w:t xml:space="preserve">and</w:t>
      </w:r>
      <w:r>
        <w:t xml:space="preserve"> </w:t>
      </w:r>
      <m:oMath>
        <m:r>
          <m:t>i</m:t>
        </m:r>
        <m:r>
          <m:t>+</m:t>
        </m:r>
        <m:r>
          <m:t>1</m:t>
        </m:r>
      </m:oMath>
      <w:r>
        <w:t xml:space="preserve">, then the next-step configuration at</w:t>
      </w:r>
      <w:r>
        <w:t xml:space="preserve"> </w:t>
      </w:r>
      <m:oMath>
        <m:r>
          <m:t>i</m:t>
        </m:r>
      </m:oMath>
      <w:r>
        <w:t xml:space="preserve"> </w:t>
      </w:r>
      <w:r>
        <w:t xml:space="preserve">will be the same as it was before.</w:t>
      </w:r>
      <w:r>
        <w:t xml:space="preserve"> </w:t>
      </w:r>
      <w:r>
        <w:t xml:space="preserve">Otherwise, we can</w:t>
      </w:r>
      <w:r>
        <w:t xml:space="preserve"> </w:t>
      </w:r>
      <w:r>
        <w:t xml:space="preserve">“</w:t>
      </w:r>
      <w:r>
        <w:t xml:space="preserve">read off</w:t>
      </w:r>
      <w:r>
        <w:t xml:space="preserve">”</w:t>
      </w:r>
      <w:r>
        <w:t xml:space="preserve"> </w:t>
      </w:r>
      <w:r>
        <w:t xml:space="preserve">the state of the Turing machine and the value of the tape at the head location from the configuration at</w:t>
      </w:r>
      <w:r>
        <w:t xml:space="preserve"> </w:t>
      </w:r>
      <m:oMath>
        <m:r>
          <m:t>i</m:t>
        </m:r>
      </m:oMath>
      <w:r>
        <w:t xml:space="preserve"> </w:t>
      </w:r>
      <w:r>
        <w:t xml:space="preserve">or one of its neighbors and use that to update what the new state at</w:t>
      </w:r>
      <w:r>
        <w:t xml:space="preserve"> </w:t>
      </w:r>
      <m:oMath>
        <m:r>
          <m:t>i</m:t>
        </m:r>
      </m:oMath>
      <w:r>
        <w:t xml:space="preserve"> </w:t>
      </w:r>
      <w:r>
        <w:t xml:space="preserve">should be.</w:t>
      </w:r>
      <w:r>
        <w:t xml:space="preserve"> </w:t>
      </w:r>
      <w:r>
        <w:t xml:space="preserve">Completing the full proof is not hard, but doing it is a great way to ensure that you are comfortable with the definition of configurations.</w:t>
      </w:r>
    </w:p>
    <w:p>
      <w:pPr>
        <w:pStyle w:val="BodyText"/>
      </w:pPr>
      <w:r>
        <w:rPr>
          <w:b/>
        </w:rPr>
        <w:t xml:space="preserve">Completing the proof of</w:t>
      </w:r>
      <w:r>
        <w:rPr>
          <w:b/>
        </w:rPr>
        <w:t xml:space="preserve"> </w:t>
      </w:r>
      <w:hyperlink r:id="rId22">
        <w:r>
          <w:rPr>
            <w:rStyle w:val="Hyperlink"/>
            <w:b/>
          </w:rPr>
          <w:t xml:space="preserve">onedimcathm</w:t>
        </w:r>
      </w:hyperlink>
      <w:r>
        <w:rPr>
          <w:b/>
        </w:rPr>
        <w:t xml:space="preserve">.</w:t>
      </w:r>
      <w:r>
        <w:t xml:space="preserve"> </w:t>
      </w:r>
      <w:r>
        <w:t xml:space="preserve">We can now restate</w:t>
      </w:r>
      <w:r>
        <w:t xml:space="preserve"> </w:t>
      </w:r>
      <w:hyperlink r:id="rId22">
        <w:r>
          <w:rPr>
            <w:rStyle w:val="Hyperlink"/>
          </w:rPr>
          <w:t xml:space="preserve">onedimcathm</w:t>
        </w:r>
      </w:hyperlink>
      <w:r>
        <w:t xml:space="preserve"> </w:t>
      </w:r>
      <w:r>
        <w:t xml:space="preserve">more formally, and complete its proof:</w:t>
      </w:r>
    </w:p>
    <w:bookmarkStart w:id="84" w:name="onedimcathmformal"/>
    <w:p>
      <w:pPr>
        <w:pStyle w:val="BodyText"/>
      </w:pPr>
      <w:r>
        <w:t xml:space="preserve">For every Turing machine</w:t>
      </w:r>
      <w:r>
        <w:t xml:space="preserve"> </w:t>
      </w:r>
      <m:oMath>
        <m:r>
          <m:t>M</m:t>
        </m:r>
      </m:oMath>
      <w:r>
        <w:t xml:space="preserve">, if we denote by</w:t>
      </w:r>
      <w:r>
        <w:t xml:space="preserve"> </w:t>
      </w:r>
      <m:oMath>
        <m:bar>
          <m:barPr>
            <m:pos m:val="top"/>
          </m:barPr>
          <m:e>
            <m:r>
              <m:t>Σ</m:t>
            </m:r>
          </m:e>
        </m:bar>
      </m:oMath>
      <w:r>
        <w:t xml:space="preserve"> </w:t>
      </w:r>
      <w:r>
        <w:t xml:space="preserve">the alphabet of its configuration strings, then there is a one-dimensional cellular automaton</w:t>
      </w:r>
      <w:r>
        <w:t xml:space="preserve"> </w:t>
      </w:r>
      <m:oMath>
        <m:r>
          <m:t>r</m:t>
        </m:r>
      </m:oMath>
      <w:r>
        <w:t xml:space="preserve"> </w:t>
      </w:r>
      <w:r>
        <w:t xml:space="preserve">over the alphabet</w:t>
      </w:r>
      <w:r>
        <w:t xml:space="preserve"> </w:t>
      </w:r>
      <m:oMath>
        <m:sSup>
          <m:e>
            <m:bar>
              <m:barPr>
                <m:pos m:val="top"/>
              </m:barPr>
              <m:e>
                <m:r>
                  <m:t>Σ</m:t>
                </m:r>
              </m:e>
            </m:bar>
          </m:e>
          <m:sup>
            <m:r>
              <m:t>*</m:t>
            </m:r>
          </m:sup>
        </m:sSup>
      </m:oMath>
      <w:r>
        <w:t xml:space="preserve"> </w:t>
      </w:r>
      <w:r>
        <w:t xml:space="preserve">such that</w:t>
      </w:r>
    </w:p>
    <w:p>
      <w:pPr>
        <w:pStyle w:val="BodyText"/>
      </w:pPr>
      <m:oMathPara>
        <m:oMathParaPr>
          <m:jc m:val="center"/>
        </m:oMathParaPr>
        <m:oMath>
          <m:r>
            <m:t>N</m:t>
          </m:r>
          <m:r>
            <m:t>E</m:t>
          </m:r>
          <m:r>
            <m:t>X</m:t>
          </m:r>
          <m:sSub>
            <m:e>
              <m:r>
                <m:t>T</m:t>
              </m:r>
            </m:e>
            <m:sub>
              <m:r>
                <m:t>M</m:t>
              </m:r>
            </m:sub>
          </m:sSub>
          <m:d>
            <m:dPr>
              <m:begChr m:val="("/>
              <m:endChr m:val=")"/>
              <m:grow/>
            </m:dPr>
            <m:e>
              <m:r>
                <m:t>α</m:t>
              </m:r>
            </m:e>
          </m:d>
          <m:r>
            <m:t>=</m:t>
          </m:r>
          <m:r>
            <m:t>N</m:t>
          </m:r>
          <m:r>
            <m:t>E</m:t>
          </m:r>
          <m:r>
            <m:t>X</m:t>
          </m:r>
          <m:sSub>
            <m:e>
              <m:r>
                <m:t>T</m:t>
              </m:r>
            </m:e>
            <m:sub>
              <m:r>
                <m:t>r</m:t>
              </m:r>
            </m:sub>
          </m:sSub>
          <m:d>
            <m:dPr>
              <m:begChr m:val="("/>
              <m:endChr m:val=")"/>
              <m:grow/>
            </m:dPr>
            <m:e>
              <m:r>
                <m:t>α</m:t>
              </m:r>
            </m:e>
          </m:d>
        </m:oMath>
      </m:oMathPara>
    </w:p>
    <w:p>
      <w:pPr>
        <w:pStyle w:val="FirstParagraph"/>
      </w:pPr>
      <w:r>
        <w:t xml:space="preserve">for every configuration</w:t>
      </w:r>
      <w:r>
        <w:t xml:space="preserve"> </w:t>
      </w:r>
      <m:oMath>
        <m:r>
          <m:t>α</m:t>
        </m:r>
        <m:r>
          <m:t>∈</m:t>
        </m:r>
        <m:sSup>
          <m:e>
            <m:bar>
              <m:barPr>
                <m:pos m:val="top"/>
              </m:barPr>
              <m:e>
                <m:r>
                  <m:t>Σ</m:t>
                </m:r>
              </m:e>
            </m:bar>
          </m:e>
          <m:sup>
            <m:r>
              <m:t>*</m:t>
            </m:r>
          </m:sup>
        </m:sSup>
      </m:oMath>
      <w:r>
        <w:t xml:space="preserve"> </w:t>
      </w:r>
      <w:r>
        <w:t xml:space="preserve">of</w:t>
      </w:r>
      <w:r>
        <w:t xml:space="preserve"> </w:t>
      </w:r>
      <m:oMath>
        <m:r>
          <m:t>M</m:t>
        </m:r>
      </m:oMath>
      <w:r>
        <w:t xml:space="preserve"> </w:t>
      </w:r>
      <w:r>
        <w:t xml:space="preserve">(again using the convention that we consider</w:t>
      </w:r>
      <w:r>
        <w:t xml:space="preserve"> </w:t>
      </w:r>
      <m:oMath>
        <m:sSub>
          <m:e>
            <m:r>
              <m:t>α</m:t>
            </m:r>
          </m:e>
          <m:sub>
            <m:r>
              <m:t>i</m:t>
            </m:r>
          </m:sub>
        </m:sSub>
        <m:r>
          <m:t>=</m:t>
        </m:r>
        <m:r>
          <m:t>⌀</m:t>
        </m:r>
      </m:oMath>
      <w:r>
        <w:t xml:space="preserve"> </w:t>
      </w:r>
      <w:r>
        <w:t xml:space="preserve">if</w:t>
      </w:r>
      <w:r>
        <w:t xml:space="preserve"> </w:t>
      </w:r>
      <m:oMath>
        <m:r>
          <m:t>i</m:t>
        </m:r>
      </m:oMath>
      <w:r>
        <w:t xml:space="preserve"> </w:t>
      </w:r>
      <w:r>
        <w:t xml:space="preserve">is</w:t>
      </w:r>
      <w:r>
        <w:t xml:space="preserve"> </w:t>
      </w:r>
      <w:r>
        <w:t xml:space="preserve">“</w:t>
      </w:r>
      <w:r>
        <w:t xml:space="preserve">out of bounds</w:t>
      </w:r>
      <w:r>
        <w:t xml:space="preserve">”</w:t>
      </w:r>
      <w:r>
        <w:t xml:space="preserve">).</w:t>
      </w:r>
    </w:p>
    <w:bookmarkEnd w:id="84"/>
    <w:p>
      <w:pPr>
        <w:pStyle w:val="BodyText"/>
      </w:pPr>
      <w:r>
        <w:t xml:space="preserve">We consider the element</w:t>
      </w:r>
      <w:r>
        <w:t xml:space="preserve"> </w:t>
      </w:r>
      <m:oMath>
        <m:r>
          <m:t>(</m:t>
        </m:r>
        <m:r>
          <m:t>⌀</m:t>
        </m:r>
        <m:r>
          <m:t>,</m:t>
        </m:r>
        <m:r>
          <m:t>⋅</m:t>
        </m:r>
        <m:r>
          <m:t>)</m:t>
        </m:r>
      </m:oMath>
      <w:r>
        <w:t xml:space="preserve"> </w:t>
      </w:r>
      <w:r>
        <w:t xml:space="preserve">of</w:t>
      </w:r>
      <w:r>
        <w:t xml:space="preserve"> </w:t>
      </w:r>
      <m:oMath>
        <m:bar>
          <m:barPr>
            <m:pos m:val="top"/>
          </m:barPr>
          <m:e>
            <m:r>
              <m:t>Σ</m:t>
            </m:r>
          </m:e>
        </m:bar>
      </m:oMath>
      <w:r>
        <w:t xml:space="preserve"> </w:t>
      </w:r>
      <w:r>
        <w:t xml:space="preserve">to correspond to the</w:t>
      </w:r>
      <w:r>
        <w:t xml:space="preserve"> </w:t>
      </w:r>
      <m:oMath>
        <m:r>
          <m:t>⌀</m:t>
        </m:r>
      </m:oMath>
      <w:r>
        <w:t xml:space="preserve"> </w:t>
      </w:r>
      <w:r>
        <w:t xml:space="preserve">element of the automaton</w:t>
      </w:r>
      <w:r>
        <w:t xml:space="preserve"> </w:t>
      </w:r>
      <m:oMath>
        <m:r>
          <m:t>r</m:t>
        </m:r>
      </m:oMath>
      <w:r>
        <w:t xml:space="preserve">. In this case, by</w:t>
      </w:r>
      <w:r>
        <w:t xml:space="preserve"> </w:t>
      </w:r>
      <w:hyperlink r:id="rId22">
        <w:r>
          <w:rPr>
            <w:rStyle w:val="Hyperlink"/>
          </w:rPr>
          <w:t xml:space="preserve">nextstepfunctionlem</w:t>
        </w:r>
      </w:hyperlink>
      <w:r>
        <w:t xml:space="preserve">, the function</w:t>
      </w:r>
      <w:r>
        <w:t xml:space="preserve"> </w:t>
      </w:r>
      <m:oMath>
        <m:r>
          <m:t>N</m:t>
        </m:r>
        <m:r>
          <m:t>E</m:t>
        </m:r>
        <m:r>
          <m:t>X</m:t>
        </m:r>
        <m:sSub>
          <m:e>
            <m:r>
              <m:t>T</m:t>
            </m:r>
          </m:e>
          <m:sub>
            <m:r>
              <m:t>M</m:t>
            </m:r>
          </m:sub>
        </m:sSub>
      </m:oMath>
      <w:r>
        <w:t xml:space="preserve"> </w:t>
      </w:r>
      <w:r>
        <w:t xml:space="preserve">that maps a configuration of</w:t>
      </w:r>
      <w:r>
        <w:t xml:space="preserve"> </w:t>
      </w:r>
      <m:oMath>
        <m:r>
          <m:t>M</m:t>
        </m:r>
      </m:oMath>
      <w:r>
        <w:t xml:space="preserve"> </w:t>
      </w:r>
      <w:r>
        <w:t xml:space="preserve">into the next one is in fact a valid rule for a one dimensional automata.</w:t>
      </w:r>
    </w:p>
    <w:p>
      <w:pPr>
        <w:pStyle w:val="BodyText"/>
      </w:pPr>
      <w:r>
        <w:t xml:space="preserve">The automaton arising from the proof of</w:t>
      </w:r>
      <w:r>
        <w:t xml:space="preserve"> </w:t>
      </w:r>
      <w:hyperlink r:id="rId22">
        <w:r>
          <w:rPr>
            <w:rStyle w:val="Hyperlink"/>
          </w:rPr>
          <w:t xml:space="preserve">onedimcathmformal</w:t>
        </w:r>
      </w:hyperlink>
      <w:r>
        <w:t xml:space="preserve"> </w:t>
      </w:r>
      <w:r>
        <w:t xml:space="preserve">has a large alphabet, and furthermore one whose size that depends on the machine</w:t>
      </w:r>
      <w:r>
        <w:t xml:space="preserve"> </w:t>
      </w:r>
      <m:oMath>
        <m:r>
          <m:t>M</m:t>
        </m:r>
      </m:oMath>
      <w:r>
        <w:t xml:space="preserve"> </w:t>
      </w:r>
      <w:r>
        <w:t xml:space="preserve">that is being simulated. It turns out that one can obtain an automaton with an alphabet of fixed size that is independent of the program being simulated, and in fact the alphabet of the automaton can be the minimal set</w:t>
      </w:r>
      <w:r>
        <w:t xml:space="preserve"> </w:t>
      </w:r>
      <m:oMath>
        <m:r>
          <m:t>{</m:t>
        </m:r>
        <m:r>
          <m:t>0</m:t>
        </m:r>
        <m:r>
          <m:t>,</m:t>
        </m:r>
        <m:r>
          <m:t>1</m:t>
        </m:r>
        <m:r>
          <m:t>}</m:t>
        </m:r>
      </m:oMath>
      <w:r>
        <w:t xml:space="preserve">! See</w:t>
      </w:r>
      <w:r>
        <w:t xml:space="preserve"> </w:t>
      </w:r>
      <w:hyperlink r:id="rId22">
        <w:r>
          <w:rPr>
            <w:rStyle w:val="Hyperlink"/>
          </w:rPr>
          <w:t xml:space="preserve">onedimautfig</w:t>
        </w:r>
      </w:hyperlink>
      <w:r>
        <w:t xml:space="preserve"> </w:t>
      </w:r>
      <w:r>
        <w:t xml:space="preserve">for an example of such an Turing-complete automaton.</w:t>
      </w:r>
    </w:p>
    <w:p>
      <w:pPr>
        <w:pStyle w:val="CaptionedFigure"/>
      </w:pPr>
      <w:bookmarkStart w:id="86" w:name="onedimautfig"/>
      <w:r>
        <w:drawing>
          <wp:inline>
            <wp:extent cx="3365500" cy="3378200"/>
            <wp:effectExtent b="0" l="0" r="0" t="0"/>
            <wp:docPr descr="Evolution of a one dimensional automata. Each row in the figure corresponds to the configuration. The initial configuration corresponds to the top row and contains only a single “live” cell. This figure corresponds to the “Rule 110” automaton of Stephen Wolfram which is Turing Complete. Figure taken from Wolfram MathWorld." title="" id="1" name="Picture"/>
            <a:graphic>
              <a:graphicData uri="http://schemas.openxmlformats.org/drawingml/2006/picture">
                <pic:pic>
                  <pic:nvPicPr>
                    <pic:cNvPr descr="../figure/Rule110Big.jpg" id="0" name="Picture"/>
                    <pic:cNvPicPr>
                      <a:picLocks noChangeArrowheads="1" noChangeAspect="1"/>
                    </pic:cNvPicPr>
                  </pic:nvPicPr>
                  <pic:blipFill>
                    <a:blip r:embed="rId85"/>
                    <a:stretch>
                      <a:fillRect/>
                    </a:stretch>
                  </pic:blipFill>
                  <pic:spPr bwMode="auto">
                    <a:xfrm>
                      <a:off x="0" y="0"/>
                      <a:ext cx="3365500" cy="3378200"/>
                    </a:xfrm>
                    <a:prstGeom prst="rect">
                      <a:avLst/>
                    </a:prstGeom>
                    <a:noFill/>
                    <a:ln w="9525">
                      <a:noFill/>
                      <a:headEnd/>
                      <a:tailEnd/>
                    </a:ln>
                  </pic:spPr>
                </pic:pic>
              </a:graphicData>
            </a:graphic>
          </wp:inline>
        </w:drawing>
      </w:r>
      <w:bookmarkEnd w:id="86"/>
    </w:p>
    <w:p>
      <w:pPr>
        <w:pStyle w:val="ImageCaption"/>
      </w:pPr>
      <w:r>
        <w:t xml:space="preserve">Evolution of a one dimensional automata. Each row in the figure corresponds to the configuration. The initial configuration corresponds to the top row and contains only a single</w:t>
      </w:r>
      <w:r>
        <w:t xml:space="preserve"> </w:t>
      </w:r>
      <w:r>
        <w:t xml:space="preserve">“</w:t>
      </w:r>
      <w:r>
        <w:t xml:space="preserve">live</w:t>
      </w:r>
      <w:r>
        <w:t xml:space="preserve">”</w:t>
      </w:r>
      <w:r>
        <w:t xml:space="preserve"> </w:t>
      </w:r>
      <w:r>
        <w:t xml:space="preserve">cell. This figure corresponds to the</w:t>
      </w:r>
      <w:r>
        <w:t xml:space="preserve"> </w:t>
      </w:r>
      <w:r>
        <w:t xml:space="preserve">“</w:t>
      </w:r>
      <w:r>
        <w:t xml:space="preserve">Rule 110</w:t>
      </w:r>
      <w:r>
        <w:t xml:space="preserve">”</w:t>
      </w:r>
      <w:r>
        <w:t xml:space="preserve"> </w:t>
      </w:r>
      <w:r>
        <w:t xml:space="preserve">automaton of Stephen Wolfram which is Turing Complete. Figure taken from</w:t>
      </w:r>
      <w:r>
        <w:t xml:space="preserve"> </w:t>
      </w:r>
      <w:hyperlink r:id="rId87">
        <w:r>
          <w:rPr>
            <w:rStyle w:val="Hyperlink"/>
          </w:rPr>
          <w:t xml:space="preserve">Wolfram MathWorld</w:t>
        </w:r>
      </w:hyperlink>
      <w:r>
        <w:t xml:space="preserve">.</w:t>
      </w:r>
    </w:p>
    <w:bookmarkStart w:id="88" w:name="nandtmprogconfig"/>
    <w:p>
      <w:pPr>
        <w:pStyle w:val="BodyText"/>
      </w:pPr>
      <w:r>
        <w:t xml:space="preserve">We can use the same approach as</w:t>
      </w:r>
      <w:r>
        <w:t xml:space="preserve"> </w:t>
      </w:r>
      <w:hyperlink r:id="rId22">
        <w:r>
          <w:rPr>
            <w:rStyle w:val="Hyperlink"/>
          </w:rPr>
          <w:t xml:space="preserve">configtmdef</w:t>
        </w:r>
      </w:hyperlink>
      <w:r>
        <w:t xml:space="preserve"> </w:t>
      </w:r>
      <w:r>
        <w:t xml:space="preserve">to define configurations of a</w:t>
      </w:r>
      <w:r>
        <w:t xml:space="preserve"> </w:t>
      </w:r>
      <w:r>
        <w:rPr>
          <w:i/>
        </w:rPr>
        <w:t xml:space="preserve">NAND-TM program</w:t>
      </w:r>
      <w:r>
        <w:t xml:space="preserve">. Such a configuration will need to encode:</w:t>
      </w:r>
    </w:p>
    <w:p>
      <w:pPr>
        <w:numPr>
          <w:ilvl w:val="0"/>
          <w:numId w:val="1011"/>
        </w:numPr>
      </w:pPr>
      <w:r>
        <w:t xml:space="preserve">The current value of the variable</w:t>
      </w:r>
      <w:r>
        <w:t xml:space="preserve"> </w:t>
      </w:r>
      <w:r>
        <w:rPr>
          <w:rStyle w:val="VerbatimChar"/>
        </w:rPr>
        <w:t xml:space="preserve">i</w:t>
      </w:r>
      <w:r>
        <w:t xml:space="preserve">.</w:t>
      </w:r>
    </w:p>
    <w:p>
      <w:pPr>
        <w:numPr>
          <w:ilvl w:val="0"/>
          <w:numId w:val="1011"/>
        </w:numPr>
      </w:pPr>
      <w:r>
        <w:t xml:space="preserve">For every scalar variable</w:t>
      </w:r>
      <w:r>
        <w:t xml:space="preserve"> </w:t>
      </w:r>
      <w:r>
        <w:rPr>
          <w:rStyle w:val="VerbatimChar"/>
        </w:rPr>
        <w:t xml:space="preserve">foo</w:t>
      </w:r>
      <w:r>
        <w:t xml:space="preserve">, the value of</w:t>
      </w:r>
      <w:r>
        <w:t xml:space="preserve"> </w:t>
      </w:r>
      <w:r>
        <w:rPr>
          <w:rStyle w:val="VerbatimChar"/>
        </w:rPr>
        <w:t xml:space="preserve">foo</w:t>
      </w:r>
      <w:r>
        <w:t xml:space="preserve">.</w:t>
      </w:r>
    </w:p>
    <w:p>
      <w:pPr>
        <w:numPr>
          <w:ilvl w:val="0"/>
          <w:numId w:val="1011"/>
        </w:numPr>
      </w:pPr>
      <w:r>
        <w:t xml:space="preserve">For every array variable</w:t>
      </w:r>
      <w:r>
        <w:t xml:space="preserve"> </w:t>
      </w:r>
      <w:r>
        <w:rPr>
          <w:rStyle w:val="VerbatimChar"/>
        </w:rPr>
        <w:t xml:space="preserve">Bar</w:t>
      </w:r>
      <w:r>
        <w:t xml:space="preserve">, the value</w:t>
      </w:r>
      <w:r>
        <w:t xml:space="preserve"> </w:t>
      </w:r>
      <w:r>
        <w:rPr>
          <w:rStyle w:val="VerbatimChar"/>
        </w:rPr>
        <w:t xml:space="preserve">Bar[</w:t>
      </w:r>
      <m:oMath>
        <m:r>
          <m:t>j</m:t>
        </m:r>
      </m:oMath>
      <w:r>
        <w:rPr>
          <w:rStyle w:val="VerbatimChar"/>
        </w:rPr>
        <w:t xml:space="preserve">]</w:t>
      </w:r>
      <w:r>
        <w:t xml:space="preserve"> </w:t>
      </w:r>
      <w:r>
        <w:t xml:space="preserve">for every</w:t>
      </w:r>
      <w:r>
        <w:t xml:space="preserve"> </w:t>
      </w:r>
      <m:oMath>
        <m:r>
          <m:t>j</m:t>
        </m:r>
        <m:r>
          <m:t>∈</m:t>
        </m:r>
        <m:r>
          <m:t>{</m:t>
        </m:r>
        <m:r>
          <m:t>0</m:t>
        </m:r>
        <m:r>
          <m:t>,</m:t>
        </m:r>
        <m:r>
          <m:t>…</m:t>
        </m:r>
        <m:r>
          <m:t>,</m:t>
        </m:r>
        <m:r>
          <m:t>t</m:t>
        </m:r>
        <m:r>
          <m:t>−</m:t>
        </m:r>
        <m:r>
          <m:t>1</m:t>
        </m:r>
        <m:r>
          <m:t>}</m:t>
        </m:r>
      </m:oMath>
      <w:r>
        <w:t xml:space="preserve"> </w:t>
      </w:r>
      <w:r>
        <w:t xml:space="preserve">where</w:t>
      </w:r>
      <w:r>
        <w:t xml:space="preserve"> </w:t>
      </w:r>
      <m:oMath>
        <m:r>
          <m:t>t</m:t>
        </m:r>
        <m:r>
          <m:t>−</m:t>
        </m:r>
        <m:r>
          <m:t>1</m:t>
        </m:r>
      </m:oMath>
      <w:r>
        <w:t xml:space="preserve"> </w:t>
      </w:r>
      <w:r>
        <w:t xml:space="preserve">is the largest value that the index variable</w:t>
      </w:r>
      <w:r>
        <w:t xml:space="preserve"> </w:t>
      </w:r>
      <w:r>
        <w:rPr>
          <w:rStyle w:val="VerbatimChar"/>
        </w:rPr>
        <w:t xml:space="preserve">i</w:t>
      </w:r>
      <w:r>
        <w:t xml:space="preserve"> </w:t>
      </w:r>
      <w:r>
        <w:t xml:space="preserve">ever achieved in the computation.</w:t>
      </w:r>
    </w:p>
    <w:bookmarkEnd w:id="88"/>
    <w:p>
      <w:pPr>
        <w:pStyle w:val="Heading2"/>
      </w:pPr>
      <w:bookmarkStart w:id="89" w:name="lambdacalculussec"/>
      <w:r>
        <w:t xml:space="preserve">Lambda calculus and functional programming languages</w:t>
      </w:r>
      <w:bookmarkEnd w:id="89"/>
    </w:p>
    <w:p>
      <w:pPr>
        <w:pStyle w:val="FirstParagraph"/>
      </w:pPr>
      <w:r>
        <w:t xml:space="preserve">The</w:t>
      </w:r>
      <w:r>
        <w:t xml:space="preserve"> </w:t>
      </w:r>
      <w:hyperlink r:id="rId90">
        <w:r>
          <w:rPr>
            <w:rStyle w:val="Hyperlink"/>
          </w:rPr>
          <w:t xml:space="preserve">λ calculus</w:t>
        </w:r>
      </w:hyperlink>
      <w:r>
        <w:t xml:space="preserve"> </w:t>
      </w:r>
      <w:r>
        <w:t xml:space="preserve">is another way to define computable functions.</w:t>
      </w:r>
      <w:r>
        <w:t xml:space="preserve"> </w:t>
      </w:r>
      <w:r>
        <w:t xml:space="preserve">It was proposed by Alonzo Church in the 1930’s around the same time as Alan Turing’s proposal of the Turing machine.</w:t>
      </w:r>
      <w:r>
        <w:t xml:space="preserve"> </w:t>
      </w:r>
      <w:r>
        <w:t xml:space="preserve">Interestingly, while Turing machines are not used for practical computation, the λ calculus has inspired functional programming languages such as LISP, ML and Haskell, and indirectly the development of many other programming languages as well.</w:t>
      </w:r>
      <w:r>
        <w:t xml:space="preserve"> </w:t>
      </w:r>
      <w:r>
        <w:t xml:space="preserve">In this section we will present the λ calculus and show that its power is equivalent to NAND-TM programs (and hence also to Turing machines).</w:t>
      </w:r>
      <w:r>
        <w:t xml:space="preserve"> </w:t>
      </w:r>
      <w:r>
        <w:t xml:space="preserve">Our</w:t>
      </w:r>
      <w:r>
        <w:t xml:space="preserve"> </w:t>
      </w:r>
      <w:hyperlink r:id="rId91">
        <w:r>
          <w:rPr>
            <w:rStyle w:val="Hyperlink"/>
          </w:rPr>
          <w:t xml:space="preserve">Github repository</w:t>
        </w:r>
      </w:hyperlink>
      <w:r>
        <w:t xml:space="preserve"> </w:t>
      </w:r>
      <w:r>
        <w:t xml:space="preserve">contains a Jupyter notebook with a Python implementation of the λ calculus that you can experiment with to get a better feel for this topic.</w:t>
      </w:r>
    </w:p>
    <w:p>
      <w:pPr>
        <w:pStyle w:val="BodyText"/>
      </w:pPr>
      <w:r>
        <w:rPr>
          <w:b/>
        </w:rPr>
        <w:t xml:space="preserve">The λ operator.</w:t>
      </w:r>
      <w:r>
        <w:t xml:space="preserve"> </w:t>
      </w:r>
      <w:r>
        <w:t xml:space="preserve">At the core of the λ calculus is a way to define</w:t>
      </w:r>
      <w:r>
        <w:t xml:space="preserve"> </w:t>
      </w:r>
      <w:r>
        <w:t xml:space="preserve">“</w:t>
      </w:r>
      <w:r>
        <w:t xml:space="preserve">anonymous</w:t>
      </w:r>
      <w:r>
        <w:t xml:space="preserve">”</w:t>
      </w:r>
      <w:r>
        <w:t xml:space="preserve"> </w:t>
      </w:r>
      <w:r>
        <w:t xml:space="preserve">functions.</w:t>
      </w:r>
      <w:r>
        <w:t xml:space="preserve"> </w:t>
      </w:r>
      <w:r>
        <w:t xml:space="preserve">For example, instead of giving a name</w:t>
      </w:r>
      <w:r>
        <w:t xml:space="preserve"> </w:t>
      </w:r>
      <m:oMath>
        <m:r>
          <m:t>f</m:t>
        </m:r>
      </m:oMath>
      <w:r>
        <w:t xml:space="preserve"> </w:t>
      </w:r>
      <w:r>
        <w:t xml:space="preserve">to a function and defining it as</w:t>
      </w:r>
    </w:p>
    <w:p>
      <w:pPr>
        <w:pStyle w:val="BodyText"/>
      </w:pPr>
      <m:oMathPara>
        <m:oMathParaPr>
          <m:jc m:val="center"/>
        </m:oMathParaPr>
        <m:oMath>
          <m:r>
            <m:t>f</m:t>
          </m:r>
          <m:r>
            <m:t>(</m:t>
          </m:r>
          <m:r>
            <m:t>x</m:t>
          </m:r>
          <m:r>
            <m:t>)</m:t>
          </m:r>
          <m:r>
            <m:t>=</m:t>
          </m:r>
          <m:r>
            <m:t>x</m:t>
          </m:r>
          <m:r>
            <m:t>×</m:t>
          </m:r>
          <m:r>
            <m:t>x</m:t>
          </m:r>
        </m:oMath>
      </m:oMathPara>
    </w:p>
    <w:p>
      <w:pPr>
        <w:pStyle w:val="FirstParagraph"/>
      </w:pPr>
      <w:r>
        <w:t xml:space="preserve">we can write it as</w:t>
      </w:r>
    </w:p>
    <w:p>
      <w:pPr>
        <w:pStyle w:val="BodyText"/>
      </w:pPr>
      <m:oMathPara>
        <m:oMathParaPr>
          <m:jc m:val="center"/>
        </m:oMathParaPr>
        <m:oMath>
          <m:r>
            <m:t>λ</m:t>
          </m:r>
          <m:r>
            <m:t>x</m:t>
          </m:r>
          <m:r>
            <m:t>.</m:t>
          </m:r>
          <m:r>
            <m:t>x</m:t>
          </m:r>
          <m:r>
            <m:t>×</m:t>
          </m:r>
          <m:r>
            <m:t>x</m:t>
          </m:r>
        </m:oMath>
      </m:oMathPara>
    </w:p>
    <w:p>
      <w:pPr>
        <w:pStyle w:val="FirstParagraph"/>
      </w:pPr>
      <w:r>
        <w:t xml:space="preserve">and so</w:t>
      </w:r>
      <w:r>
        <w:t xml:space="preserve"> </w:t>
      </w:r>
      <m:oMath>
        <m:r>
          <m:t>(</m:t>
        </m:r>
        <m:r>
          <m:t>λ</m:t>
        </m:r>
        <m:r>
          <m:t>x</m:t>
        </m:r>
        <m:r>
          <m:t>.</m:t>
        </m:r>
        <m:r>
          <m:t>x</m:t>
        </m:r>
        <m:r>
          <m:t>×</m:t>
        </m:r>
        <m:r>
          <m:t>x</m:t>
        </m:r>
        <m:r>
          <m:t>)</m:t>
        </m:r>
        <m:r>
          <m:t>(</m:t>
        </m:r>
        <m:r>
          <m:t>7</m:t>
        </m:r>
        <m:r>
          <m:t>)</m:t>
        </m:r>
        <m:r>
          <m:t>=</m:t>
        </m:r>
        <m:r>
          <m:t>49</m:t>
        </m:r>
      </m:oMath>
      <w:r>
        <w:t xml:space="preserve">.</w:t>
      </w:r>
      <w:r>
        <w:t xml:space="preserve"> </w:t>
      </w:r>
      <w:r>
        <w:t xml:space="preserve">That is, you can think of</w:t>
      </w:r>
      <w:r>
        <w:t xml:space="preserve"> </w:t>
      </w:r>
      <m:oMath>
        <m:r>
          <m:t>λ</m:t>
        </m:r>
        <m:r>
          <m:t>x</m:t>
        </m:r>
        <m:r>
          <m:t>.</m:t>
        </m:r>
        <m:r>
          <m:t>e</m:t>
        </m:r>
        <m:r>
          <m:t>x</m:t>
        </m:r>
        <m:r>
          <m:t>p</m:t>
        </m:r>
        <m:r>
          <m:t>(</m:t>
        </m:r>
        <m:r>
          <m:t>x</m:t>
        </m:r>
        <m:r>
          <m:t>)</m:t>
        </m:r>
      </m:oMath>
      <w:r>
        <w:t xml:space="preserve">, where</w:t>
      </w:r>
      <w:r>
        <w:t xml:space="preserve"> </w:t>
      </w:r>
      <m:oMath>
        <m:r>
          <m:t>e</m:t>
        </m:r>
        <m:r>
          <m:t>x</m:t>
        </m:r>
        <m:r>
          <m:t>p</m:t>
        </m:r>
      </m:oMath>
      <w:r>
        <w:t xml:space="preserve"> </w:t>
      </w:r>
      <w:r>
        <w:t xml:space="preserve">is some expression as a way of specifying the anonymous function</w:t>
      </w:r>
      <w:r>
        <w:t xml:space="preserve"> </w:t>
      </w:r>
      <m:oMath>
        <m:r>
          <m:t>x</m:t>
        </m:r>
        <m:r>
          <m:t>↦</m:t>
        </m:r>
        <m:r>
          <m:t>e</m:t>
        </m:r>
        <m:r>
          <m:t>x</m:t>
        </m:r>
        <m:r>
          <m:t>p</m:t>
        </m:r>
        <m:r>
          <m:t>(</m:t>
        </m:r>
        <m:r>
          <m:t>x</m:t>
        </m:r>
        <m:r>
          <m:t>)</m:t>
        </m:r>
      </m:oMath>
      <w:r>
        <w:t xml:space="preserve">.</w:t>
      </w:r>
      <w:r>
        <w:t xml:space="preserve"> </w:t>
      </w:r>
      <w:r>
        <w:t xml:space="preserve">Anonymous functions, using either</w:t>
      </w:r>
      <w:r>
        <w:t xml:space="preserve"> </w:t>
      </w:r>
      <m:oMath>
        <m:r>
          <m:t>λ</m:t>
        </m:r>
        <m:r>
          <m:t>x</m:t>
        </m:r>
        <m:r>
          <m:t>.</m:t>
        </m:r>
        <m:r>
          <m:t>f</m:t>
        </m:r>
        <m:r>
          <m:t>(</m:t>
        </m:r>
        <m:r>
          <m:t>x</m:t>
        </m:r>
        <m:r>
          <m:t>)</m:t>
        </m:r>
      </m:oMath>
      <w:r>
        <w:t xml:space="preserve">,</w:t>
      </w:r>
      <w:r>
        <w:t xml:space="preserve"> </w:t>
      </w:r>
      <m:oMath>
        <m:r>
          <m:t>x</m:t>
        </m:r>
        <m:r>
          <m:t>↦</m:t>
        </m:r>
        <m:r>
          <m:t>f</m:t>
        </m:r>
        <m:r>
          <m:t>(</m:t>
        </m:r>
        <m:r>
          <m:t>x</m:t>
        </m:r>
        <m:r>
          <m:t>)</m:t>
        </m:r>
      </m:oMath>
      <w:r>
        <w:t xml:space="preserve"> </w:t>
      </w:r>
      <w:r>
        <w:t xml:space="preserve">or other closely related notation, appear in many programming languages.</w:t>
      </w:r>
      <w:r>
        <w:t xml:space="preserve"> </w:t>
      </w:r>
      <w:r>
        <w:t xml:space="preserve">For example, in</w:t>
      </w:r>
      <w:r>
        <w:t xml:space="preserve"> </w:t>
      </w:r>
      <w:r>
        <w:rPr>
          <w:i/>
        </w:rPr>
        <w:t xml:space="preserve">Python</w:t>
      </w:r>
      <w:r>
        <w:t xml:space="preserve"> </w:t>
      </w:r>
      <w:r>
        <w:t xml:space="preserve">we can define the squaring function using</w:t>
      </w:r>
      <w:r>
        <w:t xml:space="preserve"> </w:t>
      </w:r>
      <w:r>
        <w:rPr>
          <w:rStyle w:val="VerbatimChar"/>
        </w:rPr>
        <w:t xml:space="preserve">lambda x: x*x</w:t>
      </w:r>
      <w:r>
        <w:t xml:space="preserve"> </w:t>
      </w:r>
      <w:r>
        <w:t xml:space="preserve">while in</w:t>
      </w:r>
      <w:r>
        <w:t xml:space="preserve"> </w:t>
      </w:r>
      <w:r>
        <w:rPr>
          <w:i/>
        </w:rPr>
        <w:t xml:space="preserve">JavaScript</w:t>
      </w:r>
      <w:r>
        <w:t xml:space="preserve"> </w:t>
      </w:r>
      <w:r>
        <w:t xml:space="preserve">we can use</w:t>
      </w:r>
      <w:r>
        <w:t xml:space="preserve"> </w:t>
      </w:r>
      <w:r>
        <w:rPr>
          <w:rStyle w:val="VerbatimChar"/>
        </w:rPr>
        <w:t xml:space="preserve">x =&gt; x*x</w:t>
      </w:r>
      <w:r>
        <w:t xml:space="preserve"> </w:t>
      </w:r>
      <w:r>
        <w:t xml:space="preserve">or</w:t>
      </w:r>
      <w:r>
        <w:t xml:space="preserve"> </w:t>
      </w:r>
      <w:r>
        <w:rPr>
          <w:rStyle w:val="VerbatimChar"/>
        </w:rPr>
        <w:t xml:space="preserve">(x) =&gt; x*x</w:t>
      </w:r>
      <w:r>
        <w:t xml:space="preserve">. In</w:t>
      </w:r>
      <w:r>
        <w:t xml:space="preserve"> </w:t>
      </w:r>
      <w:r>
        <w:rPr>
          <w:i/>
        </w:rPr>
        <w:t xml:space="preserve">Scheme</w:t>
      </w:r>
      <w:r>
        <w:t xml:space="preserve"> </w:t>
      </w:r>
      <w:r>
        <w:t xml:space="preserve">we would define it as</w:t>
      </w:r>
      <w:r>
        <w:t xml:space="preserve"> </w:t>
      </w:r>
      <w:r>
        <w:rPr>
          <w:rStyle w:val="VerbatimChar"/>
        </w:rPr>
        <w:t xml:space="preserve">(lambda (x) (* x x))</w:t>
      </w:r>
      <w:r>
        <w:t xml:space="preserve">.</w:t>
      </w:r>
      <w:r>
        <w:t xml:space="preserve"> </w:t>
      </w:r>
      <w:r>
        <w:t xml:space="preserve">Clearly, the name of the argument to a function doesn’t matter, and so</w:t>
      </w:r>
      <w:r>
        <w:t xml:space="preserve"> </w:t>
      </w:r>
      <m:oMath>
        <m:r>
          <m:t>λ</m:t>
        </m:r>
        <m:r>
          <m:t>y</m:t>
        </m:r>
        <m:r>
          <m:t>.</m:t>
        </m:r>
        <m:r>
          <m:t>y</m:t>
        </m:r>
        <m:r>
          <m:t>×</m:t>
        </m:r>
        <m:r>
          <m:t>y</m:t>
        </m:r>
      </m:oMath>
      <w:r>
        <w:t xml:space="preserve"> </w:t>
      </w:r>
      <w:r>
        <w:t xml:space="preserve">is the same as</w:t>
      </w:r>
      <w:r>
        <w:t xml:space="preserve"> </w:t>
      </w:r>
      <m:oMath>
        <m:r>
          <m:t>λ</m:t>
        </m:r>
        <m:r>
          <m:t>x</m:t>
        </m:r>
        <m:r>
          <m:t>.</m:t>
        </m:r>
        <m:r>
          <m:t>x</m:t>
        </m:r>
        <m:r>
          <m:t>×</m:t>
        </m:r>
        <m:r>
          <m:t>x</m:t>
        </m:r>
      </m:oMath>
      <w:r>
        <w:t xml:space="preserve">, as both correspond to the squaring function.</w:t>
      </w:r>
    </w:p>
    <w:p>
      <w:pPr>
        <w:pStyle w:val="BodyText"/>
      </w:pPr>
      <w:r>
        <w:rPr>
          <w:i/>
        </w:rPr>
        <w:t xml:space="preserve">Dropping parentheses.</w:t>
      </w:r>
      <w:r>
        <w:t xml:space="preserve"> </w:t>
      </w:r>
      <w:r>
        <w:t xml:space="preserve">To reduce notational clutter, when writing</w:t>
      </w:r>
      <w:r>
        <w:t xml:space="preserve"> </w:t>
      </w:r>
      <m:oMath>
        <m:r>
          <m:t>λ</m:t>
        </m:r>
      </m:oMath>
      <w:r>
        <w:t xml:space="preserve"> </w:t>
      </w:r>
      <w:r>
        <w:t xml:space="preserve">calculus expressions we often drop the parentheses for function evaluation. Hence instead of writing</w:t>
      </w:r>
      <w:r>
        <w:t xml:space="preserve"> </w:t>
      </w:r>
      <m:oMath>
        <m:r>
          <m:t>f</m:t>
        </m:r>
        <m:r>
          <m:t>(</m:t>
        </m:r>
        <m:r>
          <m:t>x</m:t>
        </m:r>
        <m:r>
          <m:t>)</m:t>
        </m:r>
      </m:oMath>
      <w:r>
        <w:t xml:space="preserve"> </w:t>
      </w:r>
      <w:r>
        <w:t xml:space="preserve">for the result of applying the function</w:t>
      </w:r>
      <w:r>
        <w:t xml:space="preserve"> </w:t>
      </w:r>
      <m:oMath>
        <m:r>
          <m:t>f</m:t>
        </m:r>
      </m:oMath>
      <w:r>
        <w:t xml:space="preserve"> </w:t>
      </w:r>
      <w:r>
        <w:t xml:space="preserve">to the input</w:t>
      </w:r>
      <w:r>
        <w:t xml:space="preserve"> </w:t>
      </w:r>
      <m:oMath>
        <m:r>
          <m:t>x</m:t>
        </m:r>
      </m:oMath>
      <w:r>
        <w:t xml:space="preserve">, we can also write this as simply</w:t>
      </w:r>
      <w:r>
        <w:t xml:space="preserve"> </w:t>
      </w:r>
      <m:oMath>
        <m:r>
          <m:t>f</m:t>
        </m:r>
        <m:r>
          <m:t> </m:t>
        </m:r>
        <m:r>
          <m:t>x</m:t>
        </m:r>
      </m:oMath>
      <w:r>
        <w:t xml:space="preserve">.</w:t>
      </w:r>
      <w:r>
        <w:t xml:space="preserve"> </w:t>
      </w:r>
      <w:r>
        <w:t xml:space="preserve">Therefore we can write</w:t>
      </w:r>
      <w:r>
        <w:t xml:space="preserve"> </w:t>
      </w:r>
      <m:oMath>
        <m:r>
          <m:t>(</m:t>
        </m:r>
        <m:r>
          <m:t>λ</m:t>
        </m:r>
        <m:r>
          <m:t>x</m:t>
        </m:r>
        <m:r>
          <m:t>.</m:t>
        </m:r>
        <m:r>
          <m:t>x</m:t>
        </m:r>
        <m:r>
          <m:t>×</m:t>
        </m:r>
        <m:r>
          <m:t>x</m:t>
        </m:r>
        <m:r>
          <m:t>)</m:t>
        </m:r>
        <m:r>
          <m:t>7</m:t>
        </m:r>
        <m:r>
          <m:t>=</m:t>
        </m:r>
        <m:r>
          <m:t>49</m:t>
        </m:r>
      </m:oMath>
      <w:r>
        <w:t xml:space="preserve">. In this chapter, we will use both the</w:t>
      </w:r>
      <w:r>
        <w:t xml:space="preserve"> </w:t>
      </w:r>
      <m:oMath>
        <m:r>
          <m:t>f</m:t>
        </m:r>
        <m:r>
          <m:t>(</m:t>
        </m:r>
        <m:r>
          <m:t>x</m:t>
        </m:r>
        <m:r>
          <m:t>)</m:t>
        </m:r>
      </m:oMath>
      <w:r>
        <w:t xml:space="preserve"> </w:t>
      </w:r>
      <w:r>
        <w:t xml:space="preserve">and</w:t>
      </w:r>
      <w:r>
        <w:t xml:space="preserve"> </w:t>
      </w:r>
      <m:oMath>
        <m:r>
          <m:t>f</m:t>
        </m:r>
        <m:r>
          <m:t> </m:t>
        </m:r>
        <m:r>
          <m:t>x</m:t>
        </m:r>
      </m:oMath>
      <w:r>
        <w:t xml:space="preserve"> </w:t>
      </w:r>
      <w:r>
        <w:t xml:space="preserve">notations for function application.</w:t>
      </w:r>
      <w:r>
        <w:t xml:space="preserve"> </w:t>
      </w:r>
      <w:r>
        <w:t xml:space="preserve">Function evaluations are associative and bind from left to right, and hence</w:t>
      </w:r>
      <w:r>
        <w:t xml:space="preserve"> </w:t>
      </w:r>
      <m:oMath>
        <m:r>
          <m:t>f</m:t>
        </m:r>
        <m:r>
          <m:t> </m:t>
        </m:r>
        <m:r>
          <m:t>g</m:t>
        </m:r>
        <m:r>
          <m:t> </m:t>
        </m:r>
        <m:r>
          <m:t>h</m:t>
        </m:r>
      </m:oMath>
      <w:r>
        <w:t xml:space="preserve"> </w:t>
      </w:r>
      <w:r>
        <w:t xml:space="preserve">is the same as</w:t>
      </w:r>
      <w:r>
        <w:t xml:space="preserve"> </w:t>
      </w:r>
      <m:oMath>
        <m:r>
          <m:t>(</m:t>
        </m:r>
        <m:r>
          <m:t>f</m:t>
        </m:r>
        <m:r>
          <m:t>g</m:t>
        </m:r>
        <m:r>
          <m:t>)</m:t>
        </m:r>
        <m:r>
          <m:t>h</m:t>
        </m:r>
      </m:oMath>
      <w:r>
        <w:t xml:space="preserve">.</w:t>
      </w:r>
    </w:p>
    <w:p>
      <w:pPr>
        <w:pStyle w:val="Heading3"/>
      </w:pPr>
      <w:bookmarkStart w:id="92" w:name="applying-functions-to-functions"/>
      <w:r>
        <w:t xml:space="preserve">Applying functions to functions</w:t>
      </w:r>
      <w:bookmarkEnd w:id="92"/>
    </w:p>
    <w:p>
      <w:pPr>
        <w:pStyle w:val="FirstParagraph"/>
      </w:pPr>
      <w:r>
        <w:t xml:space="preserve">A key feature of the λ calculus is that functions are</w:t>
      </w:r>
      <w:r>
        <w:t xml:space="preserve"> </w:t>
      </w:r>
      <w:r>
        <w:t xml:space="preserve">“</w:t>
      </w:r>
      <w:r>
        <w:t xml:space="preserve">first-class objects</w:t>
      </w:r>
      <w:r>
        <w:t xml:space="preserve">”</w:t>
      </w:r>
      <w:r>
        <w:t xml:space="preserve"> </w:t>
      </w:r>
      <w:r>
        <w:t xml:space="preserve">in the sense that we can use functions as arguments to other functions.</w:t>
      </w:r>
      <w:r>
        <w:t xml:space="preserve"> </w:t>
      </w:r>
      <w:r>
        <w:t xml:space="preserve">For example, can you guess what number is the following expression equal to?</w:t>
      </w:r>
    </w:p>
    <w:p>
      <w:pPr>
        <w:pStyle w:val="BodyText"/>
      </w:pPr>
      <m:oMathPara>
        <m:oMathParaPr>
          <m:jc m:val="center"/>
        </m:oMathParaPr>
        <m:oMath>
          <m:r>
            <m:t>(</m:t>
          </m:r>
          <m:r>
            <m:t>(</m:t>
          </m:r>
          <m:r>
            <m:t>(</m:t>
          </m:r>
          <m:r>
            <m:t>λ</m:t>
          </m:r>
          <m:r>
            <m:t>f</m:t>
          </m:r>
          <m:r>
            <m:t>.</m:t>
          </m:r>
          <m:r>
            <m:t>(</m:t>
          </m:r>
          <m:r>
            <m:t>λ</m:t>
          </m:r>
          <m:r>
            <m:t>y</m:t>
          </m:r>
          <m:r>
            <m:t>.</m:t>
          </m:r>
          <m:r>
            <m:t>(</m:t>
          </m:r>
          <m:r>
            <m:t>f</m:t>
          </m:r>
          <m:r>
            <m:t> </m:t>
          </m:r>
          <m:r>
            <m:t>(</m:t>
          </m:r>
          <m:r>
            <m:t>f</m:t>
          </m:r>
          <m:r>
            <m:t> </m:t>
          </m:r>
          <m:r>
            <m:t>y</m:t>
          </m:r>
          <m:r>
            <m:t>)</m:t>
          </m:r>
          <m:r>
            <m:t>)</m:t>
          </m:r>
          <m:r>
            <m:t>)</m:t>
          </m:r>
          <m:r>
            <m:t>)</m:t>
          </m:r>
          <m:r>
            <m:t>(</m:t>
          </m:r>
          <m:r>
            <m:t>λ</m:t>
          </m:r>
          <m:r>
            <m:t>x</m:t>
          </m:r>
          <m:r>
            <m:t>.</m:t>
          </m:r>
          <m:r>
            <m:t>x</m:t>
          </m:r>
          <m:r>
            <m:t>×</m:t>
          </m:r>
          <m:r>
            <m:t>x</m:t>
          </m:r>
          <m:r>
            <m:t>)</m:t>
          </m:r>
          <m:r>
            <m:t>)</m:t>
          </m:r>
          <m:r>
            <m:t> </m:t>
          </m:r>
          <m:r>
            <m:t>3</m:t>
          </m:r>
          <m:r>
            <m:t>)</m:t>
          </m:r>
        </m:oMath>
      </m:oMathPara>
    </w:p>
    <w:p>
      <w:pPr>
        <w:pStyle w:val="FirstParagraph"/>
      </w:pPr>
      <w:r>
        <w:t xml:space="preserve">The expression</w:t>
      </w:r>
      <w:r>
        <w:t xml:space="preserve"> </w:t>
      </w:r>
      <w:hyperlink r:id="rId22">
        <w:r>
          <w:rPr>
            <w:rStyle w:val="Hyperlink"/>
          </w:rPr>
          <w:t xml:space="preserve">lambdaexampleeq</w:t>
        </w:r>
      </w:hyperlink>
      <w:r>
        <w:t xml:space="preserve"> </w:t>
      </w:r>
      <w:r>
        <w:t xml:space="preserve">might seem daunting, but before you look at the solution below, try to break it apart to its components, and evaluate each component at a time.</w:t>
      </w:r>
      <w:r>
        <w:t xml:space="preserve"> </w:t>
      </w:r>
      <w:r>
        <w:t xml:space="preserve">Working out this example would go a long way toward understanding the λ calculus.</w:t>
      </w:r>
    </w:p>
    <w:p>
      <w:pPr>
        <w:pStyle w:val="BodyText"/>
      </w:pPr>
      <w:r>
        <w:t xml:space="preserve">Let’s evaluate</w:t>
      </w:r>
      <w:r>
        <w:t xml:space="preserve"> </w:t>
      </w:r>
      <w:hyperlink r:id="rId22">
        <w:r>
          <w:rPr>
            <w:rStyle w:val="Hyperlink"/>
          </w:rPr>
          <w:t xml:space="preserve">lambdaexampleeq</w:t>
        </w:r>
      </w:hyperlink>
      <w:r>
        <w:t xml:space="preserve"> </w:t>
      </w:r>
      <w:r>
        <w:t xml:space="preserve">one step at a time.</w:t>
      </w:r>
      <w:r>
        <w:t xml:space="preserve"> </w:t>
      </w:r>
      <w:r>
        <w:t xml:space="preserve">As nice as it is for the λ calculus to allow anonymous functions, adding names can be very helpful for understanding complicated expressions.</w:t>
      </w:r>
      <w:r>
        <w:t xml:space="preserve"> </w:t>
      </w:r>
      <w:r>
        <w:t xml:space="preserve">So, let us write</w:t>
      </w:r>
      <w:r>
        <w:t xml:space="preserve"> </w:t>
      </w:r>
      <m:oMath>
        <m:r>
          <m:t>F</m:t>
        </m:r>
        <m:r>
          <m:t>=</m:t>
        </m:r>
        <m:r>
          <m:t>λ</m:t>
        </m:r>
        <m:r>
          <m:t>f</m:t>
        </m:r>
        <m:r>
          <m:t>.</m:t>
        </m:r>
        <m:r>
          <m:t>(</m:t>
        </m:r>
        <m:r>
          <m:t>λ</m:t>
        </m:r>
        <m:r>
          <m:t>y</m:t>
        </m:r>
        <m:r>
          <m:t>.</m:t>
        </m:r>
        <m:r>
          <m:t>(</m:t>
        </m:r>
        <m:r>
          <m:t>f</m:t>
        </m:r>
        <m:r>
          <m:t>(</m:t>
        </m:r>
        <m:r>
          <m:t>f</m:t>
        </m:r>
        <m:r>
          <m:t>y</m:t>
        </m:r>
        <m:r>
          <m:t>)</m:t>
        </m:r>
        <m:r>
          <m:t>)</m:t>
        </m:r>
        <m:r>
          <m:t>)</m:t>
        </m:r>
      </m:oMath>
      <w:r>
        <w:t xml:space="preserve"> </w:t>
      </w:r>
      <w:r>
        <w:t xml:space="preserve">and</w:t>
      </w:r>
      <w:r>
        <w:t xml:space="preserve"> </w:t>
      </w:r>
      <m:oMath>
        <m:r>
          <m:t>g</m:t>
        </m:r>
        <m:r>
          <m:t>=</m:t>
        </m:r>
        <m:r>
          <m:t>λ</m:t>
        </m:r>
        <m:r>
          <m:t>x</m:t>
        </m:r>
        <m:r>
          <m:t>.</m:t>
        </m:r>
        <m:r>
          <m:t>x</m:t>
        </m:r>
        <m:r>
          <m:t>×</m:t>
        </m:r>
        <m:r>
          <m:t>x</m:t>
        </m:r>
      </m:oMath>
      <w:r>
        <w:t xml:space="preserve">.</w:t>
      </w:r>
    </w:p>
    <w:p>
      <w:pPr>
        <w:pStyle w:val="BodyText"/>
      </w:pPr>
      <w:r>
        <w:t xml:space="preserve">Therefore</w:t>
      </w:r>
      <w:r>
        <w:t xml:space="preserve"> </w:t>
      </w:r>
      <w:hyperlink r:id="rId22">
        <w:r>
          <w:rPr>
            <w:rStyle w:val="Hyperlink"/>
          </w:rPr>
          <w:t xml:space="preserve">lambdaexampleeq</w:t>
        </w:r>
      </w:hyperlink>
      <w:r>
        <w:t xml:space="preserve"> </w:t>
      </w:r>
      <w:r>
        <w:t xml:space="preserve">becomes</w:t>
      </w:r>
    </w:p>
    <w:p>
      <w:pPr>
        <w:pStyle w:val="BodyText"/>
      </w:pPr>
      <m:oMathPara>
        <m:oMathParaPr>
          <m:jc m:val="center"/>
        </m:oMathParaPr>
        <m:oMath>
          <m:r>
            <m:t>(</m:t>
          </m:r>
          <m:r>
            <m:t>(</m:t>
          </m:r>
          <m:r>
            <m:t>F</m:t>
          </m:r>
          <m:r>
            <m:t> </m:t>
          </m:r>
          <m:r>
            <m:t>g</m:t>
          </m:r>
          <m:r>
            <m:t>)</m:t>
          </m:r>
          <m:r>
            <m:t> </m:t>
          </m:r>
          <m:r>
            <m:t>3</m:t>
          </m:r>
          <m:r>
            <m:t>)</m:t>
          </m:r>
          <m:r>
            <m:t> </m:t>
          </m:r>
          <m:r>
            <m:t>.</m:t>
          </m:r>
        </m:oMath>
      </m:oMathPara>
    </w:p>
    <w:p>
      <w:pPr>
        <w:pStyle w:val="FirstParagraph"/>
      </w:pPr>
      <w:r>
        <w:t xml:space="preserve">On input a function</w:t>
      </w:r>
      <w:r>
        <w:t xml:space="preserve"> </w:t>
      </w:r>
      <m:oMath>
        <m:r>
          <m:t>f</m:t>
        </m:r>
      </m:oMath>
      <w:r>
        <w:t xml:space="preserve">,</w:t>
      </w:r>
      <w:r>
        <w:t xml:space="preserve"> </w:t>
      </w:r>
      <m:oMath>
        <m:r>
          <m:t>F</m:t>
        </m:r>
      </m:oMath>
      <w:r>
        <w:t xml:space="preserve"> </w:t>
      </w:r>
      <w:r>
        <w:t xml:space="preserve">outputs the function</w:t>
      </w:r>
      <w:r>
        <w:t xml:space="preserve"> </w:t>
      </w:r>
      <m:oMath>
        <m:r>
          <m:t>λ</m:t>
        </m:r>
        <m:r>
          <m:t>y</m:t>
        </m:r>
        <m:r>
          <m:t>.</m:t>
        </m:r>
        <m:r>
          <m:t>(</m:t>
        </m:r>
        <m:r>
          <m:t>f</m:t>
        </m:r>
        <m:r>
          <m:t>(</m:t>
        </m:r>
        <m:r>
          <m:t>f</m:t>
        </m:r>
        <m:r>
          <m:t> </m:t>
        </m:r>
        <m:r>
          <m:t>y</m:t>
        </m:r>
        <m:r>
          <m:t>)</m:t>
        </m:r>
        <m:r>
          <m:t>)</m:t>
        </m:r>
      </m:oMath>
      <w:r>
        <w:t xml:space="preserve">, or in other words</w:t>
      </w:r>
      <w:r>
        <w:t xml:space="preserve"> </w:t>
      </w:r>
      <m:oMath>
        <m:r>
          <m:t>F</m:t>
        </m:r>
        <m:r>
          <m:t>f</m:t>
        </m:r>
      </m:oMath>
      <w:r>
        <w:t xml:space="preserve"> </w:t>
      </w:r>
      <w:r>
        <w:t xml:space="preserve">is the function</w:t>
      </w:r>
      <w:r>
        <w:t xml:space="preserve"> </w:t>
      </w:r>
      <m:oMath>
        <m:r>
          <m:t>y</m:t>
        </m:r>
        <m:r>
          <m:t>↦</m:t>
        </m:r>
        <m:r>
          <m:t>f</m:t>
        </m:r>
        <m:r>
          <m:t>(</m:t>
        </m:r>
        <m:r>
          <m:t>f</m:t>
        </m:r>
        <m:r>
          <m:t>(</m:t>
        </m:r>
        <m:r>
          <m:t>y</m:t>
        </m:r>
        <m:r>
          <m:t>)</m:t>
        </m:r>
        <m:r>
          <m:t>)</m:t>
        </m:r>
      </m:oMath>
      <w:r>
        <w:t xml:space="preserve">.</w:t>
      </w:r>
      <w:r>
        <w:t xml:space="preserve"> </w:t>
      </w:r>
      <w:r>
        <w:t xml:space="preserve">Our function</w:t>
      </w:r>
      <w:r>
        <w:t xml:space="preserve"> </w:t>
      </w:r>
      <m:oMath>
        <m:r>
          <m:t>g</m:t>
        </m:r>
      </m:oMath>
      <w:r>
        <w:t xml:space="preserve"> </w:t>
      </w:r>
      <w:r>
        <w:t xml:space="preserve">is simply</w:t>
      </w:r>
      <w:r>
        <w:t xml:space="preserve"> </w:t>
      </w:r>
      <m:oMath>
        <m:r>
          <m:t>g</m:t>
        </m:r>
        <m:r>
          <m:t>(</m:t>
        </m:r>
        <m:r>
          <m:t>x</m:t>
        </m:r>
        <m:r>
          <m:t>)</m:t>
        </m:r>
        <m:r>
          <m:t>=</m:t>
        </m:r>
        <m:sSup>
          <m:e>
            <m:r>
              <m:t>x</m:t>
            </m:r>
          </m:e>
          <m:sup>
            <m:r>
              <m:t>2</m:t>
            </m:r>
          </m:sup>
        </m:sSup>
      </m:oMath>
      <w:r>
        <w:t xml:space="preserve"> </w:t>
      </w:r>
      <w:r>
        <w:t xml:space="preserve">and so</w:t>
      </w:r>
      <w:r>
        <w:t xml:space="preserve"> </w:t>
      </w:r>
      <m:oMath>
        <m:r>
          <m:t>(</m:t>
        </m:r>
        <m:r>
          <m:t>F</m:t>
        </m:r>
        <m:r>
          <m:t>g</m:t>
        </m:r>
        <m:r>
          <m:t>)</m:t>
        </m:r>
      </m:oMath>
      <w:r>
        <w:t xml:space="preserve"> </w:t>
      </w:r>
      <w:r>
        <w:t xml:space="preserve">is the function that maps</w:t>
      </w:r>
      <w:r>
        <w:t xml:space="preserve"> </w:t>
      </w:r>
      <m:oMath>
        <m:r>
          <m:t>y</m:t>
        </m:r>
      </m:oMath>
      <w:r>
        <w:t xml:space="preserve"> </w:t>
      </w:r>
      <w:r>
        <w:t xml:space="preserve">to</w:t>
      </w:r>
      <w:r>
        <w:t xml:space="preserve"> </w:t>
      </w:r>
      <m:oMath>
        <m:r>
          <m:t>(</m:t>
        </m:r>
        <m:sSup>
          <m:e>
            <m:r>
              <m:t>y</m:t>
            </m:r>
          </m:e>
          <m:sup>
            <m:r>
              <m:t>2</m:t>
            </m:r>
          </m:sup>
        </m:sSup>
        <m:sSup>
          <m:e>
            <m:r>
              <m:t>)</m:t>
            </m:r>
          </m:e>
          <m:sup>
            <m:r>
              <m:t>2</m:t>
            </m:r>
          </m:sup>
        </m:sSup>
        <m:r>
          <m:t>=</m:t>
        </m:r>
        <m:sSup>
          <m:e>
            <m:r>
              <m:t>y</m:t>
            </m:r>
          </m:e>
          <m:sup>
            <m:r>
              <m:t>4</m:t>
            </m:r>
          </m:sup>
        </m:sSup>
      </m:oMath>
      <w:r>
        <w:t xml:space="preserve">.</w:t>
      </w:r>
      <w:r>
        <w:t xml:space="preserve"> </w:t>
      </w:r>
      <w:r>
        <w:t xml:space="preserve">Hence</w:t>
      </w:r>
      <w:r>
        <w:t xml:space="preserve"> </w:t>
      </w:r>
      <m:oMath>
        <m:r>
          <m:t>(</m:t>
        </m:r>
        <m:r>
          <m:t>(</m:t>
        </m:r>
        <m:r>
          <m:t>F</m:t>
        </m:r>
        <m:r>
          <m:t>g</m:t>
        </m:r>
        <m:r>
          <m:t>)</m:t>
        </m:r>
        <m:r>
          <m:t>3</m:t>
        </m:r>
        <m:r>
          <m:t>)</m:t>
        </m:r>
        <m:r>
          <m:t>=</m:t>
        </m:r>
        <m:sSup>
          <m:e>
            <m:r>
              <m:t>3</m:t>
            </m:r>
          </m:e>
          <m:sup>
            <m:r>
              <m:t>4</m:t>
            </m:r>
          </m:sup>
        </m:sSup>
        <m:r>
          <m:t>=</m:t>
        </m:r>
        <m:r>
          <m:t>81</m:t>
        </m:r>
      </m:oMath>
      <w:r>
        <w:t xml:space="preserve">.</w:t>
      </w:r>
    </w:p>
    <w:bookmarkStart w:id="93" w:name="lambdaexptwoex"/>
    <w:p>
      <w:pPr>
        <w:pStyle w:val="BodyText"/>
      </w:pPr>
      <w:r>
        <w:t xml:space="preserve">What number does the following expression evaluate to?</w:t>
      </w:r>
    </w:p>
    <w:p>
      <w:pPr>
        <w:pStyle w:val="BodyText"/>
      </w:pPr>
      <m:oMathPara>
        <m:oMathParaPr>
          <m:jc m:val="center"/>
        </m:oMathParaPr>
        <m:oMath>
          <m:r>
            <m:t>(</m:t>
          </m:r>
          <m:r>
            <m:t>(</m:t>
          </m:r>
          <m:r>
            <m:t>λ</m:t>
          </m:r>
          <m:r>
            <m:t>x</m:t>
          </m:r>
          <m:r>
            <m:t>.</m:t>
          </m:r>
          <m:r>
            <m:t>(</m:t>
          </m:r>
          <m:r>
            <m:t>λ</m:t>
          </m:r>
          <m:r>
            <m:t>y</m:t>
          </m:r>
          <m:r>
            <m:t>.</m:t>
          </m:r>
          <m:r>
            <m:t>x</m:t>
          </m:r>
          <m:r>
            <m:t>)</m:t>
          </m:r>
          <m:r>
            <m:t>)</m:t>
          </m:r>
          <m:r>
            <m:t> </m:t>
          </m:r>
          <m:r>
            <m:t>2</m:t>
          </m:r>
          <m:r>
            <m:t>)</m:t>
          </m:r>
          <m:r>
            <m:t> </m:t>
          </m:r>
          <m:r>
            <m:t>9</m:t>
          </m:r>
          <m:r>
            <m:t> </m:t>
          </m:r>
          <m:r>
            <m:t>.</m:t>
          </m:r>
        </m:oMath>
      </m:oMathPara>
    </w:p>
    <w:bookmarkEnd w:id="93"/>
    <w:p>
      <w:pPr>
        <w:pStyle w:val="FirstParagraph"/>
      </w:pPr>
      <m:oMath>
        <m:r>
          <m:t>λ</m:t>
        </m:r>
        <m:r>
          <m:t>y</m:t>
        </m:r>
        <m:r>
          <m:t>.</m:t>
        </m:r>
        <m:r>
          <m:t>x</m:t>
        </m:r>
      </m:oMath>
      <w:r>
        <w:t xml:space="preserve"> </w:t>
      </w:r>
      <w:r>
        <w:t xml:space="preserve">is the function that on input</w:t>
      </w:r>
      <w:r>
        <w:t xml:space="preserve"> </w:t>
      </w:r>
      <m:oMath>
        <m:r>
          <m:t>y</m:t>
        </m:r>
      </m:oMath>
      <w:r>
        <w:t xml:space="preserve"> </w:t>
      </w:r>
      <w:r>
        <w:t xml:space="preserve">ignores its input and outputs</w:t>
      </w:r>
      <w:r>
        <w:t xml:space="preserve"> </w:t>
      </w:r>
      <m:oMath>
        <m:r>
          <m:t>x</m:t>
        </m:r>
      </m:oMath>
      <w:r>
        <w:t xml:space="preserve">.</w:t>
      </w:r>
      <w:r>
        <w:t xml:space="preserve"> </w:t>
      </w:r>
      <w:r>
        <w:t xml:space="preserve">Hence</w:t>
      </w:r>
      <w:r>
        <w:t xml:space="preserve"> </w:t>
      </w:r>
      <m:oMath>
        <m:r>
          <m:t>(</m:t>
        </m:r>
        <m:r>
          <m:t>λ</m:t>
        </m:r>
        <m:r>
          <m:t>x</m:t>
        </m:r>
        <m:r>
          <m:t>.</m:t>
        </m:r>
        <m:r>
          <m:t>(</m:t>
        </m:r>
        <m:r>
          <m:t>λ</m:t>
        </m:r>
        <m:r>
          <m:t>y</m:t>
        </m:r>
        <m:r>
          <m:t>.</m:t>
        </m:r>
        <m:r>
          <m:t>x</m:t>
        </m:r>
        <m:r>
          <m:t>)</m:t>
        </m:r>
        <m:r>
          <m:t>)</m:t>
        </m:r>
        <m:r>
          <m:t>2</m:t>
        </m:r>
      </m:oMath>
      <w:r>
        <w:t xml:space="preserve"> </w:t>
      </w:r>
      <w:r>
        <w:t xml:space="preserve">yields the function</w:t>
      </w:r>
      <w:r>
        <w:t xml:space="preserve"> </w:t>
      </w:r>
      <m:oMath>
        <m:r>
          <m:t>y</m:t>
        </m:r>
        <m:r>
          <m:t>↦</m:t>
        </m:r>
        <m:r>
          <m:t>2</m:t>
        </m:r>
      </m:oMath>
      <w:r>
        <w:t xml:space="preserve"> </w:t>
      </w:r>
      <w:r>
        <w:t xml:space="preserve">(or, using</w:t>
      </w:r>
      <w:r>
        <w:t xml:space="preserve"> </w:t>
      </w:r>
      <m:oMath>
        <m:r>
          <m:t>λ</m:t>
        </m:r>
      </m:oMath>
      <w:r>
        <w:t xml:space="preserve"> </w:t>
      </w:r>
      <w:r>
        <w:t xml:space="preserve">notation, the function</w:t>
      </w:r>
      <w:r>
        <w:t xml:space="preserve"> </w:t>
      </w:r>
      <m:oMath>
        <m:r>
          <m:t>λ</m:t>
        </m:r>
        <m:r>
          <m:t>y</m:t>
        </m:r>
        <m:r>
          <m:t>.</m:t>
        </m:r>
        <m:r>
          <m:t>2</m:t>
        </m:r>
      </m:oMath>
      <w:r>
        <w:t xml:space="preserve">).</w:t>
      </w:r>
      <w:r>
        <w:t xml:space="preserve"> </w:t>
      </w:r>
      <w:r>
        <w:t xml:space="preserve">Hence</w:t>
      </w:r>
      <w:r>
        <w:t xml:space="preserve"> </w:t>
      </w:r>
      <w:hyperlink r:id="rId22">
        <w:r>
          <w:rPr>
            <w:rStyle w:val="Hyperlink"/>
          </w:rPr>
          <w:t xml:space="preserve">lambdaexptwoeq</w:t>
        </w:r>
      </w:hyperlink>
      <w:r>
        <w:t xml:space="preserve"> </w:t>
      </w:r>
      <w:r>
        <w:t xml:space="preserve">is equivalent to</w:t>
      </w:r>
      <w:r>
        <w:t xml:space="preserve"> </w:t>
      </w:r>
      <m:oMath>
        <m:r>
          <m:t>(</m:t>
        </m:r>
        <m:r>
          <m:t>λ</m:t>
        </m:r>
        <m:r>
          <m:t>y</m:t>
        </m:r>
        <m:r>
          <m:t>.</m:t>
        </m:r>
        <m:r>
          <m:t>2</m:t>
        </m:r>
        <m:r>
          <m:t>)</m:t>
        </m:r>
        <m:r>
          <m:t>9</m:t>
        </m:r>
        <m:r>
          <m:t>=</m:t>
        </m:r>
        <m:r>
          <m:t>2</m:t>
        </m:r>
      </m:oMath>
      <w:r>
        <w:t xml:space="preserve">.</w:t>
      </w:r>
    </w:p>
    <w:p>
      <w:pPr>
        <w:pStyle w:val="Heading3"/>
      </w:pPr>
      <w:bookmarkStart w:id="94" w:name="curryingsec"/>
      <w:r>
        <w:t xml:space="preserve">Obtaining multi-argument functions via Currying</w:t>
      </w:r>
      <w:bookmarkEnd w:id="94"/>
    </w:p>
    <w:p>
      <w:pPr>
        <w:pStyle w:val="FirstParagraph"/>
      </w:pPr>
      <w:r>
        <w:t xml:space="preserve">In a λ expression of the form</w:t>
      </w:r>
      <w:r>
        <w:t xml:space="preserve"> </w:t>
      </w:r>
      <m:oMath>
        <m:r>
          <m:t>λ</m:t>
        </m:r>
        <m:r>
          <m:t>x</m:t>
        </m:r>
        <m:r>
          <m:t>.</m:t>
        </m:r>
        <m:r>
          <m:t>e</m:t>
        </m:r>
      </m:oMath>
      <w:r>
        <w:t xml:space="preserve">, the expression</w:t>
      </w:r>
      <w:r>
        <w:t xml:space="preserve"> </w:t>
      </w:r>
      <m:oMath>
        <m:r>
          <m:t>e</m:t>
        </m:r>
      </m:oMath>
      <w:r>
        <w:t xml:space="preserve"> </w:t>
      </w:r>
      <w:r>
        <w:t xml:space="preserve">can itself involve the λ operator.</w:t>
      </w:r>
      <w:r>
        <w:t xml:space="preserve"> </w:t>
      </w:r>
      <w:r>
        <w:t xml:space="preserve">Thus for example the function</w:t>
      </w:r>
    </w:p>
    <w:p>
      <w:pPr>
        <w:pStyle w:val="BodyText"/>
      </w:pPr>
      <m:oMathPara>
        <m:oMathParaPr>
          <m:jc m:val="center"/>
        </m:oMathParaPr>
        <m:oMath>
          <m:r>
            <m:t>λ</m:t>
          </m:r>
          <m:r>
            <m:t>x</m:t>
          </m:r>
          <m:r>
            <m:t>.</m:t>
          </m:r>
          <m:r>
            <m:t>(</m:t>
          </m:r>
          <m:r>
            <m:t>λ</m:t>
          </m:r>
          <m:r>
            <m:t>y</m:t>
          </m:r>
          <m:r>
            <m:t>.</m:t>
          </m:r>
          <m:r>
            <m:t>x</m:t>
          </m:r>
          <m:r>
            <m:t>+</m:t>
          </m:r>
          <m:r>
            <m:t>y</m:t>
          </m:r>
          <m:r>
            <m:t>)</m:t>
          </m:r>
        </m:oMath>
      </m:oMathPara>
    </w:p>
    <w:p>
      <w:pPr>
        <w:pStyle w:val="FirstParagraph"/>
      </w:pPr>
      <w:r>
        <w:t xml:space="preserve">maps</w:t>
      </w:r>
      <w:r>
        <w:t xml:space="preserve"> </w:t>
      </w:r>
      <m:oMath>
        <m:r>
          <m:t>x</m:t>
        </m:r>
      </m:oMath>
      <w:r>
        <w:t xml:space="preserve"> </w:t>
      </w:r>
      <w:r>
        <w:t xml:space="preserve">to the function</w:t>
      </w:r>
      <w:r>
        <w:t xml:space="preserve"> </w:t>
      </w:r>
      <m:oMath>
        <m:r>
          <m:t>y</m:t>
        </m:r>
        <m:r>
          <m:t>↦</m:t>
        </m:r>
        <m:r>
          <m:t>x</m:t>
        </m:r>
        <m:r>
          <m:t>+</m:t>
        </m:r>
        <m:r>
          <m:t>y</m:t>
        </m:r>
      </m:oMath>
      <w:r>
        <w:t xml:space="preserve">.</w:t>
      </w:r>
    </w:p>
    <w:p>
      <w:pPr>
        <w:pStyle w:val="BodyText"/>
      </w:pPr>
      <w:r>
        <w:t xml:space="preserve">In particular, if we invoke the function</w:t>
      </w:r>
      <w:r>
        <w:t xml:space="preserve"> </w:t>
      </w:r>
      <w:hyperlink r:id="rId22">
        <w:r>
          <w:rPr>
            <w:rStyle w:val="Hyperlink"/>
          </w:rPr>
          <w:t xml:space="preserve">eqlambdaexampleone</w:t>
        </w:r>
      </w:hyperlink>
      <w:r>
        <w:t xml:space="preserve"> </w:t>
      </w:r>
      <w:r>
        <w:t xml:space="preserve">on</w:t>
      </w:r>
      <w:r>
        <w:t xml:space="preserve"> </w:t>
      </w:r>
      <m:oMath>
        <m:r>
          <m:t>a</m:t>
        </m:r>
      </m:oMath>
      <w:r>
        <w:t xml:space="preserve"> </w:t>
      </w:r>
      <w:r>
        <w:t xml:space="preserve">to obtain some function</w:t>
      </w:r>
      <w:r>
        <w:t xml:space="preserve"> </w:t>
      </w:r>
      <m:oMath>
        <m:r>
          <m:t>f</m:t>
        </m:r>
      </m:oMath>
      <w:r>
        <w:t xml:space="preserve">, and then invoke</w:t>
      </w:r>
      <w:r>
        <w:t xml:space="preserve"> </w:t>
      </w:r>
      <m:oMath>
        <m:r>
          <m:t>f</m:t>
        </m:r>
      </m:oMath>
      <w:r>
        <w:t xml:space="preserve"> </w:t>
      </w:r>
      <w:r>
        <w:t xml:space="preserve">on</w:t>
      </w:r>
      <w:r>
        <w:t xml:space="preserve"> </w:t>
      </w:r>
      <m:oMath>
        <m:r>
          <m:t>b</m:t>
        </m:r>
      </m:oMath>
      <w:r>
        <w:t xml:space="preserve">, we obtain the value</w:t>
      </w:r>
      <w:r>
        <w:t xml:space="preserve"> </w:t>
      </w:r>
      <m:oMath>
        <m:r>
          <m:t>a</m:t>
        </m:r>
        <m:r>
          <m:t>+</m:t>
        </m:r>
        <m:r>
          <m:t>b</m:t>
        </m:r>
      </m:oMath>
      <w:r>
        <w:t xml:space="preserve">.</w:t>
      </w:r>
      <w:r>
        <w:t xml:space="preserve"> </w:t>
      </w:r>
      <w:r>
        <w:t xml:space="preserve">We can see that the one-argument function</w:t>
      </w:r>
      <w:r>
        <w:t xml:space="preserve"> </w:t>
      </w:r>
      <w:hyperlink r:id="rId22">
        <w:r>
          <w:rPr>
            <w:rStyle w:val="Hyperlink"/>
          </w:rPr>
          <w:t xml:space="preserve">eqlambdaexampleone</w:t>
        </w:r>
      </w:hyperlink>
      <w:r>
        <w:t xml:space="preserve"> </w:t>
      </w:r>
      <w:r>
        <w:t xml:space="preserve">corresponding to</w:t>
      </w:r>
      <w:r>
        <w:t xml:space="preserve"> </w:t>
      </w:r>
      <m:oMath>
        <m:r>
          <m:t>a</m:t>
        </m:r>
        <m:r>
          <m:t>↦</m:t>
        </m:r>
        <m:r>
          <m:t>(</m:t>
        </m:r>
        <m:r>
          <m:t>b</m:t>
        </m:r>
        <m:r>
          <m:t>↦</m:t>
        </m:r>
        <m:r>
          <m:t>a</m:t>
        </m:r>
        <m:r>
          <m:t>+</m:t>
        </m:r>
        <m:r>
          <m:t>b</m:t>
        </m:r>
        <m:r>
          <m:t>)</m:t>
        </m:r>
      </m:oMath>
      <w:r>
        <w:t xml:space="preserve"> </w:t>
      </w:r>
      <w:r>
        <w:t xml:space="preserve">can also be thought of as the two-argument function</w:t>
      </w:r>
      <w:r>
        <w:t xml:space="preserve"> </w:t>
      </w:r>
      <m:oMath>
        <m:r>
          <m:t>(</m:t>
        </m:r>
        <m:r>
          <m:t>a</m:t>
        </m:r>
        <m:r>
          <m:t>,</m:t>
        </m:r>
        <m:r>
          <m:t>b</m:t>
        </m:r>
        <m:r>
          <m:t>)</m:t>
        </m:r>
        <m:r>
          <m:t>↦</m:t>
        </m:r>
        <m:r>
          <m:t>a</m:t>
        </m:r>
        <m:r>
          <m:t>+</m:t>
        </m:r>
        <m:r>
          <m:t>b</m:t>
        </m:r>
      </m:oMath>
      <w:r>
        <w:t xml:space="preserve">.</w:t>
      </w:r>
      <w:r>
        <w:t xml:space="preserve"> </w:t>
      </w:r>
      <w:r>
        <w:t xml:space="preserve">Generally, we can use the λ expression</w:t>
      </w:r>
      <w:r>
        <w:t xml:space="preserve"> </w:t>
      </w:r>
      <m:oMath>
        <m:r>
          <m:t>λ</m:t>
        </m:r>
        <m:r>
          <m:t>x</m:t>
        </m:r>
        <m:r>
          <m:t>.</m:t>
        </m:r>
        <m:r>
          <m:t>(</m:t>
        </m:r>
        <m:r>
          <m:t>λ</m:t>
        </m:r>
        <m:r>
          <m:t>y</m:t>
        </m:r>
        <m:r>
          <m:t>.</m:t>
        </m:r>
        <m:r>
          <m:t>f</m:t>
        </m:r>
        <m:r>
          <m:t>(</m:t>
        </m:r>
        <m:r>
          <m:t>x</m:t>
        </m:r>
        <m:r>
          <m:t>,</m:t>
        </m:r>
        <m:r>
          <m:t>y</m:t>
        </m:r>
        <m:r>
          <m:t>)</m:t>
        </m:r>
        <m:r>
          <m:t>)</m:t>
        </m:r>
      </m:oMath>
      <w:r>
        <w:t xml:space="preserve"> </w:t>
      </w:r>
      <w:r>
        <w:t xml:space="preserve">to simulate the effect of a two argument function</w:t>
      </w:r>
      <w:r>
        <w:t xml:space="preserve"> </w:t>
      </w:r>
      <m:oMath>
        <m:r>
          <m:t>(</m:t>
        </m:r>
        <m:r>
          <m:t>x</m:t>
        </m:r>
        <m:r>
          <m:t>,</m:t>
        </m:r>
        <m:r>
          <m:t>y</m:t>
        </m:r>
        <m:r>
          <m:t>)</m:t>
        </m:r>
        <m:r>
          <m:t>↦</m:t>
        </m:r>
        <m:r>
          <m:t>f</m:t>
        </m:r>
        <m:r>
          <m:t>(</m:t>
        </m:r>
        <m:r>
          <m:t>x</m:t>
        </m:r>
        <m:r>
          <m:t>,</m:t>
        </m:r>
        <m:r>
          <m:t>y</m:t>
        </m:r>
        <m:r>
          <m:t>)</m:t>
        </m:r>
      </m:oMath>
      <w:r>
        <w:t xml:space="preserve">.</w:t>
      </w:r>
      <w:r>
        <w:t xml:space="preserve"> </w:t>
      </w:r>
      <w:r>
        <w:t xml:space="preserve">This technique is known as</w:t>
      </w:r>
      <w:r>
        <w:t xml:space="preserve"> </w:t>
      </w:r>
      <w:hyperlink r:id="rId95">
        <w:r>
          <w:rPr>
            <w:rStyle w:val="Hyperlink"/>
          </w:rPr>
          <w:t xml:space="preserve">Currying</w:t>
        </w:r>
      </w:hyperlink>
      <w:r>
        <w:t xml:space="preserve">.</w:t>
      </w:r>
      <w:r>
        <w:t xml:space="preserve"> </w:t>
      </w:r>
      <w:r>
        <w:t xml:space="preserve">We will use the shorthand</w:t>
      </w:r>
      <w:r>
        <w:t xml:space="preserve"> </w:t>
      </w:r>
      <m:oMath>
        <m:r>
          <m:t>λ</m:t>
        </m:r>
        <m:r>
          <m:t>x</m:t>
        </m:r>
        <m:r>
          <m:t>,</m:t>
        </m:r>
        <m:r>
          <m:t>y</m:t>
        </m:r>
        <m:r>
          <m:t>.</m:t>
        </m:r>
        <m:r>
          <m:t>e</m:t>
        </m:r>
      </m:oMath>
      <w:r>
        <w:t xml:space="preserve"> </w:t>
      </w:r>
      <w:r>
        <w:t xml:space="preserve">for</w:t>
      </w:r>
      <w:r>
        <w:t xml:space="preserve"> </w:t>
      </w:r>
      <m:oMath>
        <m:r>
          <m:t>λ</m:t>
        </m:r>
        <m:r>
          <m:t>x</m:t>
        </m:r>
        <m:r>
          <m:t>.</m:t>
        </m:r>
        <m:r>
          <m:t>(</m:t>
        </m:r>
        <m:r>
          <m:t>λ</m:t>
        </m:r>
        <m:r>
          <m:t>y</m:t>
        </m:r>
        <m:r>
          <m:t>.</m:t>
        </m:r>
        <m:r>
          <m:t>e</m:t>
        </m:r>
        <m:r>
          <m:t>)</m:t>
        </m:r>
      </m:oMath>
      <w:r>
        <w:t xml:space="preserve">.</w:t>
      </w:r>
      <w:r>
        <w:t xml:space="preserve"> </w:t>
      </w:r>
      <w:r>
        <w:t xml:space="preserve">If</w:t>
      </w:r>
      <w:r>
        <w:t xml:space="preserve"> </w:t>
      </w:r>
      <m:oMath>
        <m:r>
          <m:t>f</m:t>
        </m:r>
        <m:r>
          <m:t>=</m:t>
        </m:r>
        <m:r>
          <m:t>λ</m:t>
        </m:r>
        <m:r>
          <m:t>x</m:t>
        </m:r>
        <m:r>
          <m:t>.</m:t>
        </m:r>
        <m:r>
          <m:t>(</m:t>
        </m:r>
        <m:r>
          <m:t>λ</m:t>
        </m:r>
        <m:r>
          <m:t>y</m:t>
        </m:r>
        <m:r>
          <m:t>.</m:t>
        </m:r>
        <m:r>
          <m:t>e</m:t>
        </m:r>
        <m:r>
          <m:t>)</m:t>
        </m:r>
      </m:oMath>
      <w:r>
        <w:t xml:space="preserve"> </w:t>
      </w:r>
      <w:r>
        <w:t xml:space="preserve">then</w:t>
      </w:r>
      <w:r>
        <w:t xml:space="preserve"> </w:t>
      </w:r>
      <m:oMath>
        <m:r>
          <m:t>(</m:t>
        </m:r>
        <m:r>
          <m:t>f</m:t>
        </m:r>
        <m:r>
          <m:t>a</m:t>
        </m:r>
        <m:r>
          <m:t>)</m:t>
        </m:r>
        <m:r>
          <m:t>b</m:t>
        </m:r>
      </m:oMath>
      <w:r>
        <w:t xml:space="preserve"> </w:t>
      </w:r>
      <w:r>
        <w:t xml:space="preserve">corresponds to applying</w:t>
      </w:r>
      <w:r>
        <w:t xml:space="preserve"> </w:t>
      </w:r>
      <m:oMath>
        <m:r>
          <m:t>f</m:t>
        </m:r>
        <m:r>
          <m:t>a</m:t>
        </m:r>
      </m:oMath>
      <w:r>
        <w:t xml:space="preserve"> </w:t>
      </w:r>
      <w:r>
        <w:t xml:space="preserve">and then invoking the resulting function on</w:t>
      </w:r>
      <w:r>
        <w:t xml:space="preserve"> </w:t>
      </w:r>
      <m:oMath>
        <m:r>
          <m:t>b</m:t>
        </m:r>
      </m:oMath>
      <w:r>
        <w:t xml:space="preserve">, obtaining the result of replacing in</w:t>
      </w:r>
      <w:r>
        <w:t xml:space="preserve"> </w:t>
      </w:r>
      <m:oMath>
        <m:r>
          <m:t>e</m:t>
        </m:r>
      </m:oMath>
      <w:r>
        <w:t xml:space="preserve"> </w:t>
      </w:r>
      <w:r>
        <w:t xml:space="preserve">the occurrences of</w:t>
      </w:r>
      <w:r>
        <w:t xml:space="preserve"> </w:t>
      </w:r>
      <m:oMath>
        <m:r>
          <m:t>x</m:t>
        </m:r>
      </m:oMath>
      <w:r>
        <w:t xml:space="preserve"> </w:t>
      </w:r>
      <w:r>
        <w:t xml:space="preserve">with</w:t>
      </w:r>
      <w:r>
        <w:t xml:space="preserve"> </w:t>
      </w:r>
      <m:oMath>
        <m:r>
          <m:t>a</m:t>
        </m:r>
      </m:oMath>
      <w:r>
        <w:t xml:space="preserve"> </w:t>
      </w:r>
      <w:r>
        <w:t xml:space="preserve">and occurrences of</w:t>
      </w:r>
      <w:r>
        <w:t xml:space="preserve"> </w:t>
      </w:r>
      <m:oMath>
        <m:r>
          <m:t>b</m:t>
        </m:r>
      </m:oMath>
      <w:r>
        <w:t xml:space="preserve"> </w:t>
      </w:r>
      <w:r>
        <w:t xml:space="preserve">with</w:t>
      </w:r>
      <w:r>
        <w:t xml:space="preserve"> </w:t>
      </w:r>
      <m:oMath>
        <m:r>
          <m:t>y</m:t>
        </m:r>
      </m:oMath>
      <w:r>
        <w:t xml:space="preserve">.</w:t>
      </w:r>
      <w:r>
        <w:t xml:space="preserve"> </w:t>
      </w:r>
      <w:r>
        <w:t xml:space="preserve">By our rules of associativity, this is the same as</w:t>
      </w:r>
      <w:r>
        <w:t xml:space="preserve"> </w:t>
      </w:r>
      <m:oMath>
        <m:r>
          <m:t>(</m:t>
        </m:r>
        <m:r>
          <m:t>f</m:t>
        </m:r>
        <m:r>
          <m:t>a</m:t>
        </m:r>
        <m:r>
          <m:t>b</m:t>
        </m:r>
        <m:r>
          <m:t>)</m:t>
        </m:r>
      </m:oMath>
      <w:r>
        <w:t xml:space="preserve"> </w:t>
      </w:r>
      <w:r>
        <w:t xml:space="preserve">which we’ll sometimes also write as</w:t>
      </w:r>
      <w:r>
        <w:t xml:space="preserve"> </w:t>
      </w:r>
      <m:oMath>
        <m:r>
          <m:t>f</m:t>
        </m:r>
        <m:r>
          <m:t>(</m:t>
        </m:r>
        <m:r>
          <m:t>a</m:t>
        </m:r>
        <m:r>
          <m:t>,</m:t>
        </m:r>
        <m:r>
          <m:t>b</m:t>
        </m:r>
        <m:r>
          <m:t>)</m:t>
        </m:r>
      </m:oMath>
      <w:r>
        <w:t xml:space="preserve">.</w:t>
      </w:r>
    </w:p>
    <w:p>
      <w:pPr>
        <w:pStyle w:val="CaptionedFigure"/>
      </w:pPr>
      <w:bookmarkStart w:id="97" w:name="currying"/>
      <w:r>
        <w:drawing>
          <wp:inline>
            <wp:extent cx="5334000" cy="2972770"/>
            <wp:effectExtent b="0" l="0" r="0" t="0"/>
            <wp:docPr descr="In the “currying” transformation, we can create the effect of a two parameter function f(x,y) with the λ expression \lambda x.(\lambda y. f(x,y)) which on input x outputs a one-parameter function f_x that has x “hardwired” into it and such that f_x(y)=f(x,y). This can be illustrated by a circuit diagram; see Chelsea Voss’s site." title="" id="1" name="Picture"/>
            <a:graphic>
              <a:graphicData uri="http://schemas.openxmlformats.org/drawingml/2006/picture">
                <pic:pic>
                  <pic:nvPicPr>
                    <pic:cNvPr descr="../figure/currying.png" id="0" name="Picture"/>
                    <pic:cNvPicPr>
                      <a:picLocks noChangeArrowheads="1" noChangeAspect="1"/>
                    </pic:cNvPicPr>
                  </pic:nvPicPr>
                  <pic:blipFill>
                    <a:blip r:embed="rId96"/>
                    <a:stretch>
                      <a:fillRect/>
                    </a:stretch>
                  </pic:blipFill>
                  <pic:spPr bwMode="auto">
                    <a:xfrm>
                      <a:off x="0" y="0"/>
                      <a:ext cx="5334000" cy="2972770"/>
                    </a:xfrm>
                    <a:prstGeom prst="rect">
                      <a:avLst/>
                    </a:prstGeom>
                    <a:noFill/>
                    <a:ln w="9525">
                      <a:noFill/>
                      <a:headEnd/>
                      <a:tailEnd/>
                    </a:ln>
                  </pic:spPr>
                </pic:pic>
              </a:graphicData>
            </a:graphic>
          </wp:inline>
        </w:drawing>
      </w:r>
      <w:bookmarkEnd w:id="97"/>
    </w:p>
    <w:p>
      <w:pPr>
        <w:pStyle w:val="ImageCaption"/>
      </w:pPr>
      <w:r>
        <w:t xml:space="preserve">In the</w:t>
      </w:r>
      <w:r>
        <w:t xml:space="preserve"> </w:t>
      </w:r>
      <w:r>
        <w:t xml:space="preserve">“</w:t>
      </w:r>
      <w:r>
        <w:t xml:space="preserve">currying</w:t>
      </w:r>
      <w:r>
        <w:t xml:space="preserve">”</w:t>
      </w:r>
      <w:r>
        <w:t xml:space="preserve"> </w:t>
      </w:r>
      <w:r>
        <w:t xml:space="preserve">transformation, we can create the effect of a two parameter function</w:t>
      </w:r>
      <w:r>
        <w:t xml:space="preserve"> </w:t>
      </w:r>
      <m:oMath>
        <m:r>
          <m:t>f</m:t>
        </m:r>
        <m:r>
          <m:t>(</m:t>
        </m:r>
        <m:r>
          <m:t>x</m:t>
        </m:r>
        <m:r>
          <m:t>,</m:t>
        </m:r>
        <m:r>
          <m:t>y</m:t>
        </m:r>
        <m:r>
          <m:t>)</m:t>
        </m:r>
      </m:oMath>
      <w:r>
        <w:t xml:space="preserve"> </w:t>
      </w:r>
      <w:r>
        <w:t xml:space="preserve">with the λ expression</w:t>
      </w:r>
      <w:r>
        <w:t xml:space="preserve"> </w:t>
      </w:r>
      <m:oMath>
        <m:r>
          <m:t>λ</m:t>
        </m:r>
        <m:r>
          <m:t>x</m:t>
        </m:r>
        <m:r>
          <m:t>.</m:t>
        </m:r>
        <m:r>
          <m:t>(</m:t>
        </m:r>
        <m:r>
          <m:t>λ</m:t>
        </m:r>
        <m:r>
          <m:t>y</m:t>
        </m:r>
        <m:r>
          <m:t>.</m:t>
        </m:r>
        <m:r>
          <m:t>f</m:t>
        </m:r>
        <m:r>
          <m:t>(</m:t>
        </m:r>
        <m:r>
          <m:t>x</m:t>
        </m:r>
        <m:r>
          <m:t>,</m:t>
        </m:r>
        <m:r>
          <m:t>y</m:t>
        </m:r>
        <m:r>
          <m:t>)</m:t>
        </m:r>
        <m:r>
          <m:t>)</m:t>
        </m:r>
      </m:oMath>
      <w:r>
        <w:t xml:space="preserve"> </w:t>
      </w:r>
      <w:r>
        <w:t xml:space="preserve">which on input</w:t>
      </w:r>
      <w:r>
        <w:t xml:space="preserve"> </w:t>
      </w:r>
      <m:oMath>
        <m:r>
          <m:t>x</m:t>
        </m:r>
      </m:oMath>
      <w:r>
        <w:t xml:space="preserve"> </w:t>
      </w:r>
      <w:r>
        <w:t xml:space="preserve">outputs a one-parameter function</w:t>
      </w:r>
      <w:r>
        <w:t xml:space="preserve"> </w:t>
      </w:r>
      <m:oMath>
        <m:sSub>
          <m:e>
            <m:r>
              <m:t>f</m:t>
            </m:r>
          </m:e>
          <m:sub>
            <m:r>
              <m:t>x</m:t>
            </m:r>
          </m:sub>
        </m:sSub>
      </m:oMath>
      <w:r>
        <w:t xml:space="preserve"> </w:t>
      </w:r>
      <w:r>
        <w:t xml:space="preserve">that has</w:t>
      </w:r>
      <w:r>
        <w:t xml:space="preserve"> </w:t>
      </w:r>
      <m:oMath>
        <m:r>
          <m:t>x</m:t>
        </m:r>
      </m:oMath>
      <w:r>
        <w:t xml:space="preserve"> </w:t>
      </w:r>
      <w:r>
        <w:t xml:space="preserve">“</w:t>
      </w:r>
      <w:r>
        <w:t xml:space="preserve">hardwired</w:t>
      </w:r>
      <w:r>
        <w:t xml:space="preserve">”</w:t>
      </w:r>
      <w:r>
        <w:t xml:space="preserve"> </w:t>
      </w:r>
      <w:r>
        <w:t xml:space="preserve">into it and such that</w:t>
      </w:r>
      <w:r>
        <w:t xml:space="preserve"> </w:t>
      </w:r>
      <m:oMath>
        <m:sSub>
          <m:e>
            <m:r>
              <m:t>f</m:t>
            </m:r>
          </m:e>
          <m:sub>
            <m:r>
              <m:t>x</m:t>
            </m:r>
          </m:sub>
        </m:sSub>
        <m:r>
          <m:t>(</m:t>
        </m:r>
        <m:r>
          <m:t>y</m:t>
        </m:r>
        <m:r>
          <m:t>)</m:t>
        </m:r>
        <m:r>
          <m:t>=</m:t>
        </m:r>
        <m:r>
          <m:t>f</m:t>
        </m:r>
        <m:r>
          <m:t>(</m:t>
        </m:r>
        <m:r>
          <m:t>x</m:t>
        </m:r>
        <m:r>
          <m:t>,</m:t>
        </m:r>
        <m:r>
          <m:t>y</m:t>
        </m:r>
        <m:r>
          <m:t>)</m:t>
        </m:r>
      </m:oMath>
      <w:r>
        <w:t xml:space="preserve">. This can be illustrated by a circuit diagram; see</w:t>
      </w:r>
      <w:r>
        <w:t xml:space="preserve"> </w:t>
      </w:r>
      <w:hyperlink r:id="rId98">
        <w:r>
          <w:rPr>
            <w:rStyle w:val="Hyperlink"/>
          </w:rPr>
          <w:t xml:space="preserve">Chelsea Voss’s site</w:t>
        </w:r>
      </w:hyperlink>
      <w:r>
        <w:t xml:space="preserve">.</w:t>
      </w:r>
    </w:p>
    <w:p>
      <w:pPr>
        <w:pStyle w:val="Heading3"/>
      </w:pPr>
      <w:bookmarkStart w:id="99" w:name="formal-description-of-the-λ-calculus"/>
      <w:r>
        <w:t xml:space="preserve">Formal description of the λ calculus</w:t>
      </w:r>
      <w:bookmarkEnd w:id="99"/>
    </w:p>
    <w:p>
      <w:pPr>
        <w:pStyle w:val="FirstParagraph"/>
      </w:pPr>
      <w:r>
        <w:t xml:space="preserve">We now provide a formal description of the λ calculus.</w:t>
      </w:r>
      <w:r>
        <w:t xml:space="preserve"> </w:t>
      </w:r>
      <w:r>
        <w:t xml:space="preserve">We start with</w:t>
      </w:r>
      <w:r>
        <w:t xml:space="preserve"> </w:t>
      </w:r>
      <w:r>
        <w:t xml:space="preserve">“</w:t>
      </w:r>
      <w:r>
        <w:t xml:space="preserve">basic expressions</w:t>
      </w:r>
      <w:r>
        <w:t xml:space="preserve">”</w:t>
      </w:r>
      <w:r>
        <w:t xml:space="preserve"> </w:t>
      </w:r>
      <w:r>
        <w:t xml:space="preserve">that contain a single variable such as</w:t>
      </w:r>
      <w:r>
        <w:t xml:space="preserve"> </w:t>
      </w:r>
      <m:oMath>
        <m:r>
          <m:t>x</m:t>
        </m:r>
      </m:oMath>
      <w:r>
        <w:t xml:space="preserve"> </w:t>
      </w:r>
      <w:r>
        <w:t xml:space="preserve">or</w:t>
      </w:r>
      <w:r>
        <w:t xml:space="preserve"> </w:t>
      </w:r>
      <m:oMath>
        <m:r>
          <m:t>y</m:t>
        </m:r>
      </m:oMath>
      <w:r>
        <w:t xml:space="preserve"> </w:t>
      </w:r>
      <w:r>
        <w:t xml:space="preserve">and build more complex expressions of the form</w:t>
      </w:r>
      <w:r>
        <w:t xml:space="preserve"> </w:t>
      </w:r>
      <m:oMath>
        <m:r>
          <m:t>(</m:t>
        </m:r>
        <m:r>
          <m:t>e</m:t>
        </m:r>
        <m:r>
          <m:t> </m:t>
        </m:r>
        <m:r>
          <m:t>e</m:t>
        </m:r>
        <m:r>
          <m:t>′</m:t>
        </m:r>
        <m:r>
          <m:t>)</m:t>
        </m:r>
      </m:oMath>
      <w:r>
        <w:t xml:space="preserve"> </w:t>
      </w:r>
      <w:r>
        <w:t xml:space="preserve">and</w:t>
      </w:r>
      <w:r>
        <w:t xml:space="preserve"> </w:t>
      </w:r>
      <m:oMath>
        <m:r>
          <m:t>λ</m:t>
        </m:r>
        <m:r>
          <m:t>x</m:t>
        </m:r>
        <m:r>
          <m:t>.</m:t>
        </m:r>
        <m:r>
          <m:t>e</m:t>
        </m:r>
      </m:oMath>
      <w:r>
        <w:t xml:space="preserve"> </w:t>
      </w:r>
      <w:r>
        <w:t xml:space="preserve">where</w:t>
      </w:r>
      <w:r>
        <w:t xml:space="preserve"> </w:t>
      </w:r>
      <m:oMath>
        <m:r>
          <m:t>e</m:t>
        </m:r>
        <m:r>
          <m:t>,</m:t>
        </m:r>
        <m:r>
          <m:t>e</m:t>
        </m:r>
        <m:r>
          <m:t>′</m:t>
        </m:r>
      </m:oMath>
      <w:r>
        <w:t xml:space="preserve"> </w:t>
      </w:r>
      <w:r>
        <w:t xml:space="preserve">are expressions and</w:t>
      </w:r>
      <w:r>
        <w:t xml:space="preserve"> </w:t>
      </w:r>
      <m:oMath>
        <m:r>
          <m:t>x</m:t>
        </m:r>
      </m:oMath>
      <w:r>
        <w:t xml:space="preserve"> </w:t>
      </w:r>
      <w:r>
        <w:t xml:space="preserve">is a variable idenifier.</w:t>
      </w:r>
      <w:r>
        <w:t xml:space="preserve"> </w:t>
      </w:r>
      <w:r>
        <w:t xml:space="preserve">Formally λ expressions are defined as follows:</w:t>
      </w:r>
    </w:p>
    <w:bookmarkStart w:id="100" w:name="lambdaexpdef"/>
    <w:p>
      <w:pPr>
        <w:pStyle w:val="BodyText"/>
      </w:pPr>
      <w:r>
        <w:t xml:space="preserve">A</w:t>
      </w:r>
      <w:r>
        <w:t xml:space="preserve"> </w:t>
      </w:r>
      <w:r>
        <w:rPr>
          <w:i/>
        </w:rPr>
        <w:t xml:space="preserve">λ expression</w:t>
      </w:r>
      <w:r>
        <w:t xml:space="preserve"> </w:t>
      </w:r>
      <w:r>
        <w:t xml:space="preserve">is either a single variable identifier or an expression</w:t>
      </w:r>
      <w:r>
        <w:t xml:space="preserve"> </w:t>
      </w:r>
      <m:oMath>
        <m:r>
          <m:t>e</m:t>
        </m:r>
      </m:oMath>
      <w:r>
        <w:t xml:space="preserve"> </w:t>
      </w:r>
      <w:r>
        <w:t xml:space="preserve">of the one of the following forms:</w:t>
      </w:r>
    </w:p>
    <w:p>
      <w:pPr>
        <w:numPr>
          <w:ilvl w:val="0"/>
          <w:numId w:val="1012"/>
        </w:numPr>
      </w:pPr>
      <w:r>
        <w:rPr>
          <w:b/>
        </w:rPr>
        <w:t xml:space="preserve">Application:</w:t>
      </w:r>
      <w:r>
        <w:t xml:space="preserve"> </w:t>
      </w:r>
      <m:oMath>
        <m:r>
          <m:t>e</m:t>
        </m:r>
        <m:r>
          <m:t>=</m:t>
        </m:r>
        <m:r>
          <m:t>(</m:t>
        </m:r>
        <m:r>
          <m:t>e</m:t>
        </m:r>
        <m:r>
          <m:t>′</m:t>
        </m:r>
        <m:r>
          <m:t> </m:t>
        </m:r>
        <m:r>
          <m:t>e</m:t>
        </m:r>
        <m:r>
          <m:t>″</m:t>
        </m:r>
        <m:r>
          <m:t>)</m:t>
        </m:r>
      </m:oMath>
      <w:r>
        <w:t xml:space="preserve">, where</w:t>
      </w:r>
      <w:r>
        <w:t xml:space="preserve"> </w:t>
      </w:r>
      <m:oMath>
        <m:r>
          <m:t>e</m:t>
        </m:r>
        <m:r>
          <m:t>′</m:t>
        </m:r>
      </m:oMath>
      <w:r>
        <w:t xml:space="preserve"> </w:t>
      </w:r>
      <w:r>
        <w:t xml:space="preserve">and</w:t>
      </w:r>
      <w:r>
        <w:t xml:space="preserve"> </w:t>
      </w:r>
      <m:oMath>
        <m:r>
          <m:t>e</m:t>
        </m:r>
        <m:r>
          <m:t>″</m:t>
        </m:r>
      </m:oMath>
      <w:r>
        <w:t xml:space="preserve"> </w:t>
      </w:r>
      <w:r>
        <w:t xml:space="preserve">are λ expressions.</w:t>
      </w:r>
    </w:p>
    <w:p>
      <w:pPr>
        <w:numPr>
          <w:ilvl w:val="0"/>
          <w:numId w:val="1012"/>
        </w:numPr>
      </w:pPr>
      <w:r>
        <w:rPr>
          <w:b/>
        </w:rPr>
        <w:t xml:space="preserve">Abstraction:</w:t>
      </w:r>
      <w:r>
        <w:t xml:space="preserve"> </w:t>
      </w:r>
      <m:oMath>
        <m:r>
          <m:t>e</m:t>
        </m:r>
        <m:r>
          <m:t>=</m:t>
        </m:r>
        <m:r>
          <m:t>λ</m:t>
        </m:r>
        <m:r>
          <m:t>x</m:t>
        </m:r>
        <m:r>
          <m:t>.</m:t>
        </m:r>
        <m:r>
          <m:t>(</m:t>
        </m:r>
        <m:r>
          <m:t>e</m:t>
        </m:r>
        <m:r>
          <m:t>′</m:t>
        </m:r>
        <m:r>
          <m:t>)</m:t>
        </m:r>
      </m:oMath>
      <w:r>
        <w:t xml:space="preserve"> </w:t>
      </w:r>
      <w:r>
        <w:t xml:space="preserve">where</w:t>
      </w:r>
      <w:r>
        <w:t xml:space="preserve"> </w:t>
      </w:r>
      <m:oMath>
        <m:r>
          <m:t>e</m:t>
        </m:r>
        <m:r>
          <m:t>′</m:t>
        </m:r>
      </m:oMath>
      <w:r>
        <w:t xml:space="preserve"> </w:t>
      </w:r>
      <w:r>
        <w:t xml:space="preserve">is a λ expression.</w:t>
      </w:r>
    </w:p>
    <w:bookmarkEnd w:id="100"/>
    <w:p>
      <w:pPr>
        <w:pStyle w:val="FirstParagraph"/>
      </w:pPr>
      <w:hyperlink r:id="rId22">
        <w:r>
          <w:rPr>
            <w:rStyle w:val="Hyperlink"/>
          </w:rPr>
          <w:t xml:space="preserve">lambdaexpdef</w:t>
        </w:r>
      </w:hyperlink>
      <w:r>
        <w:t xml:space="preserve"> </w:t>
      </w:r>
      <w:r>
        <w:t xml:space="preserve">is a</w:t>
      </w:r>
      <w:r>
        <w:t xml:space="preserve"> </w:t>
      </w:r>
      <w:r>
        <w:rPr>
          <w:i/>
        </w:rPr>
        <w:t xml:space="preserve">recursive definition</w:t>
      </w:r>
      <w:r>
        <w:t xml:space="preserve"> </w:t>
      </w:r>
      <w:r>
        <w:t xml:space="preserve">since we defined the concept of λ expressions in terms of itself.</w:t>
      </w:r>
      <w:r>
        <w:t xml:space="preserve"> </w:t>
      </w:r>
      <w:r>
        <w:t xml:space="preserve">This might seem confusing at first, but in fact you have known recursive definitions since you were an elementary school student.</w:t>
      </w:r>
      <w:r>
        <w:t xml:space="preserve"> </w:t>
      </w:r>
      <w:r>
        <w:t xml:space="preserve">Consider how we define an</w:t>
      </w:r>
      <w:r>
        <w:t xml:space="preserve"> </w:t>
      </w:r>
      <w:r>
        <w:rPr>
          <w:i/>
        </w:rPr>
        <w:t xml:space="preserve">arithmetic expression</w:t>
      </w:r>
      <w:r>
        <w:t xml:space="preserve">: it is an expression that is either just a number, or has one of the forms</w:t>
      </w:r>
      <w:r>
        <w:t xml:space="preserve"> </w:t>
      </w:r>
      <m:oMath>
        <m:r>
          <m:t>(</m:t>
        </m:r>
        <m:r>
          <m:t>e</m:t>
        </m:r>
        <m:r>
          <m:t>+</m:t>
        </m:r>
        <m:r>
          <m:t>e</m:t>
        </m:r>
        <m:r>
          <m:t>′</m:t>
        </m:r>
        <m:r>
          <m:t>)</m:t>
        </m:r>
      </m:oMath>
      <w:r>
        <w:t xml:space="preserve">,</w:t>
      </w:r>
      <w:r>
        <w:t xml:space="preserve"> </w:t>
      </w:r>
      <m:oMath>
        <m:r>
          <m:t>(</m:t>
        </m:r>
        <m:r>
          <m:t>e</m:t>
        </m:r>
        <m:r>
          <m:t>−</m:t>
        </m:r>
        <m:r>
          <m:t>e</m:t>
        </m:r>
        <m:r>
          <m:t>′</m:t>
        </m:r>
        <m:r>
          <m:t>)</m:t>
        </m:r>
      </m:oMath>
      <w:r>
        <w:t xml:space="preserve">,</w:t>
      </w:r>
      <w:r>
        <w:t xml:space="preserve"> </w:t>
      </w:r>
      <m:oMath>
        <m:r>
          <m:t>(</m:t>
        </m:r>
        <m:r>
          <m:t>e</m:t>
        </m:r>
        <m:r>
          <m:t>×</m:t>
        </m:r>
        <m:r>
          <m:t>e</m:t>
        </m:r>
        <m:r>
          <m:t>′</m:t>
        </m:r>
        <m:r>
          <m:t>)</m:t>
        </m:r>
      </m:oMath>
      <w:r>
        <w:t xml:space="preserve">, or</w:t>
      </w:r>
      <w:r>
        <w:t xml:space="preserve"> </w:t>
      </w:r>
      <m:oMath>
        <m:r>
          <m:t>(</m:t>
        </m:r>
        <m:r>
          <m:t>e</m:t>
        </m:r>
        <m:r>
          <m:t>÷</m:t>
        </m:r>
        <m:r>
          <m:t>e</m:t>
        </m:r>
        <m:r>
          <m:t>′</m:t>
        </m:r>
        <m:r>
          <m:t>)</m:t>
        </m:r>
      </m:oMath>
      <w:r>
        <w:t xml:space="preserve">, where</w:t>
      </w:r>
      <w:r>
        <w:t xml:space="preserve"> </w:t>
      </w:r>
      <m:oMath>
        <m:r>
          <m:t>e</m:t>
        </m:r>
      </m:oMath>
      <w:r>
        <w:t xml:space="preserve"> </w:t>
      </w:r>
      <w:r>
        <w:t xml:space="preserve">and</w:t>
      </w:r>
      <w:r>
        <w:t xml:space="preserve"> </w:t>
      </w:r>
      <m:oMath>
        <m:r>
          <m:t>e</m:t>
        </m:r>
        <m:r>
          <m:t>′</m:t>
        </m:r>
      </m:oMath>
      <w:r>
        <w:t xml:space="preserve"> </w:t>
      </w:r>
      <w:r>
        <w:t xml:space="preserve">are other arithmetic expressions.</w:t>
      </w:r>
    </w:p>
    <w:p>
      <w:pPr>
        <w:pStyle w:val="BodyText"/>
      </w:pPr>
      <w:r>
        <w:rPr>
          <w:i/>
        </w:rPr>
        <w:t xml:space="preserve">Free and bound variables.</w:t>
      </w:r>
      <w:r>
        <w:t xml:space="preserve"> </w:t>
      </w:r>
      <w:r>
        <w:t xml:space="preserve">Variables in a λ expression can either be</w:t>
      </w:r>
      <w:r>
        <w:t xml:space="preserve"> </w:t>
      </w:r>
      <w:r>
        <w:rPr>
          <w:i/>
        </w:rPr>
        <w:t xml:space="preserve">free</w:t>
      </w:r>
      <w:r>
        <w:t xml:space="preserve"> </w:t>
      </w:r>
      <w:r>
        <w:t xml:space="preserve">or</w:t>
      </w:r>
      <w:r>
        <w:t xml:space="preserve"> </w:t>
      </w:r>
      <w:r>
        <w:rPr>
          <w:i/>
        </w:rPr>
        <w:t xml:space="preserve">bound</w:t>
      </w:r>
      <w:r>
        <w:t xml:space="preserve"> </w:t>
      </w:r>
      <w:r>
        <w:t xml:space="preserve">to a</w:t>
      </w:r>
      <w:r>
        <w:t xml:space="preserve"> </w:t>
      </w:r>
      <m:oMath>
        <m:r>
          <m:t>λ</m:t>
        </m:r>
      </m:oMath>
      <w:r>
        <w:t xml:space="preserve"> </w:t>
      </w:r>
      <w:r>
        <w:t xml:space="preserve">operator (in the sense of</w:t>
      </w:r>
      <w:r>
        <w:t xml:space="preserve"> </w:t>
      </w:r>
      <w:hyperlink r:id="rId22">
        <w:r>
          <w:rPr>
            <w:rStyle w:val="Hyperlink"/>
          </w:rPr>
          <w:t xml:space="preserve">boundvarsec</w:t>
        </w:r>
      </w:hyperlink>
      <w:r>
        <w:t xml:space="preserve">). In a single-variable λ expression</w:t>
      </w:r>
      <w:r>
        <w:t xml:space="preserve"> </w:t>
      </w:r>
      <m:oMath>
        <m:r>
          <m:t>v</m:t>
        </m:r>
        <m:r>
          <m:t>a</m:t>
        </m:r>
        <m:r>
          <m:t>r</m:t>
        </m:r>
      </m:oMath>
      <w:r>
        <w:t xml:space="preserve">, the variable</w:t>
      </w:r>
      <w:r>
        <w:t xml:space="preserve"> </w:t>
      </w:r>
      <m:oMath>
        <m:r>
          <m:t>v</m:t>
        </m:r>
        <m:r>
          <m:t>a</m:t>
        </m:r>
        <m:r>
          <m:t>r</m:t>
        </m:r>
      </m:oMath>
      <w:r>
        <w:t xml:space="preserve"> </w:t>
      </w:r>
      <w:r>
        <w:t xml:space="preserve">is free. The set of free and bound variables in an application expression</w:t>
      </w:r>
      <w:r>
        <w:t xml:space="preserve"> </w:t>
      </w:r>
      <m:oMath>
        <m:r>
          <m:t>e</m:t>
        </m:r>
        <m:r>
          <m:t>=</m:t>
        </m:r>
        <m:r>
          <m:t>(</m:t>
        </m:r>
        <m:r>
          <m:t>e</m:t>
        </m:r>
        <m:r>
          <m:t>′</m:t>
        </m:r>
        <m:r>
          <m:t> </m:t>
        </m:r>
        <m:r>
          <m:t>e</m:t>
        </m:r>
        <m:r>
          <m:t>″</m:t>
        </m:r>
        <m:r>
          <m:t>)</m:t>
        </m:r>
      </m:oMath>
      <w:r>
        <w:t xml:space="preserve"> </w:t>
      </w:r>
      <w:r>
        <w:t xml:space="preserve">is the same as that of the underlying expressions</w:t>
      </w:r>
      <w:r>
        <w:t xml:space="preserve"> </w:t>
      </w:r>
      <m:oMath>
        <m:r>
          <m:t>e</m:t>
        </m:r>
        <m:r>
          <m:t>′</m:t>
        </m:r>
      </m:oMath>
      <w:r>
        <w:t xml:space="preserve"> </w:t>
      </w:r>
      <w:r>
        <w:t xml:space="preserve">and</w:t>
      </w:r>
      <w:r>
        <w:t xml:space="preserve"> </w:t>
      </w:r>
      <m:oMath>
        <m:r>
          <m:t>e</m:t>
        </m:r>
        <m:r>
          <m:t>″</m:t>
        </m:r>
      </m:oMath>
      <w:r>
        <w:t xml:space="preserve">. In an abstraction expression</w:t>
      </w:r>
      <w:r>
        <w:t xml:space="preserve"> </w:t>
      </w:r>
      <m:oMath>
        <m:r>
          <m:t>e</m:t>
        </m:r>
        <m:r>
          <m:t>=</m:t>
        </m:r>
        <m:r>
          <m:t>λ</m:t>
        </m:r>
        <m:r>
          <m:t>v</m:t>
        </m:r>
        <m:r>
          <m:t>a</m:t>
        </m:r>
        <m:r>
          <m:t>r</m:t>
        </m:r>
        <m:r>
          <m:t>.</m:t>
        </m:r>
        <m:r>
          <m:t>(</m:t>
        </m:r>
        <m:r>
          <m:t>e</m:t>
        </m:r>
        <m:r>
          <m:t>′</m:t>
        </m:r>
        <m:r>
          <m:t>)</m:t>
        </m:r>
      </m:oMath>
      <w:r>
        <w:t xml:space="preserve">, all free occurences of</w:t>
      </w:r>
      <w:r>
        <w:t xml:space="preserve"> </w:t>
      </w:r>
      <m:oMath>
        <m:r>
          <m:t>v</m:t>
        </m:r>
        <m:r>
          <m:t>a</m:t>
        </m:r>
        <m:r>
          <m:t>r</m:t>
        </m:r>
      </m:oMath>
      <w:r>
        <w:t xml:space="preserve"> </w:t>
      </w:r>
      <w:r>
        <w:t xml:space="preserve">in</w:t>
      </w:r>
      <w:r>
        <w:t xml:space="preserve"> </w:t>
      </w:r>
      <m:oMath>
        <m:r>
          <m:t>e</m:t>
        </m:r>
        <m:r>
          <m:t>′</m:t>
        </m:r>
      </m:oMath>
      <w:r>
        <w:t xml:space="preserve"> </w:t>
      </w:r>
      <w:r>
        <w:t xml:space="preserve">are bound to the</w:t>
      </w:r>
      <w:r>
        <w:t xml:space="preserve"> </w:t>
      </w:r>
      <m:oMath>
        <m:r>
          <m:t>λ</m:t>
        </m:r>
      </m:oMath>
      <w:r>
        <w:t xml:space="preserve"> </w:t>
      </w:r>
      <w:r>
        <w:t xml:space="preserve">operator of</w:t>
      </w:r>
      <w:r>
        <w:t xml:space="preserve"> </w:t>
      </w:r>
      <m:oMath>
        <m:r>
          <m:t>e</m:t>
        </m:r>
      </m:oMath>
      <w:r>
        <w:t xml:space="preserve">.</w:t>
      </w:r>
      <w:r>
        <w:t xml:space="preserve"> </w:t>
      </w:r>
      <w:r>
        <w:t xml:space="preserve">If you find the notion of free and bound variables confusing, you can avoid all these issues by using unique identifiers for all variables.</w:t>
      </w:r>
    </w:p>
    <w:p>
      <w:pPr>
        <w:pStyle w:val="BodyText"/>
      </w:pPr>
      <w:r>
        <w:rPr>
          <w:i/>
        </w:rPr>
        <w:t xml:space="preserve">Precedence and parentheses.</w:t>
      </w:r>
      <w:r>
        <w:t xml:space="preserve"> </w:t>
      </w:r>
      <w:r>
        <w:t xml:space="preserve">We will use the following rules to allow us to drop some parentheses.</w:t>
      </w:r>
      <w:r>
        <w:t xml:space="preserve"> </w:t>
      </w:r>
      <w:r>
        <w:t xml:space="preserve">Function application associates from left to right, and so</w:t>
      </w:r>
      <w:r>
        <w:t xml:space="preserve"> </w:t>
      </w:r>
      <m:oMath>
        <m:r>
          <m:t>f</m:t>
        </m:r>
        <m:r>
          <m:t>g</m:t>
        </m:r>
        <m:r>
          <m:t>h</m:t>
        </m:r>
      </m:oMath>
      <w:r>
        <w:t xml:space="preserve"> </w:t>
      </w:r>
      <w:r>
        <w:t xml:space="preserve">is the same as</w:t>
      </w:r>
      <w:r>
        <w:t xml:space="preserve"> </w:t>
      </w:r>
      <m:oMath>
        <m:r>
          <m:t>(</m:t>
        </m:r>
        <m:r>
          <m:t>f</m:t>
        </m:r>
        <m:r>
          <m:t>g</m:t>
        </m:r>
        <m:r>
          <m:t>)</m:t>
        </m:r>
        <m:r>
          <m:t>h</m:t>
        </m:r>
      </m:oMath>
      <w:r>
        <w:t xml:space="preserve">.</w:t>
      </w:r>
      <w:r>
        <w:t xml:space="preserve"> </w:t>
      </w:r>
      <w:r>
        <w:t xml:space="preserve">Function application has a higher precedence than the λ operator, and so</w:t>
      </w:r>
      <w:r>
        <w:t xml:space="preserve"> </w:t>
      </w:r>
      <m:oMath>
        <m:r>
          <m:t>λ</m:t>
        </m:r>
        <m:r>
          <m:t>x</m:t>
        </m:r>
        <m:r>
          <m:t>.</m:t>
        </m:r>
        <m:r>
          <m:t>f</m:t>
        </m:r>
        <m:r>
          <m:t>g</m:t>
        </m:r>
        <m:r>
          <m:t>x</m:t>
        </m:r>
      </m:oMath>
      <w:r>
        <w:t xml:space="preserve"> </w:t>
      </w:r>
      <w:r>
        <w:t xml:space="preserve">is the same as</w:t>
      </w:r>
      <w:r>
        <w:t xml:space="preserve"> </w:t>
      </w:r>
      <m:oMath>
        <m:r>
          <m:t>λ</m:t>
        </m:r>
        <m:r>
          <m:t>x</m:t>
        </m:r>
        <m:r>
          <m:t>.</m:t>
        </m:r>
        <m:r>
          <m:t>(</m:t>
        </m:r>
        <m:r>
          <m:t>(</m:t>
        </m:r>
        <m:r>
          <m:t>f</m:t>
        </m:r>
        <m:r>
          <m:t>g</m:t>
        </m:r>
        <m:r>
          <m:t>)</m:t>
        </m:r>
        <m:r>
          <m:t>x</m:t>
        </m:r>
        <m:r>
          <m:t>)</m:t>
        </m:r>
      </m:oMath>
      <w:r>
        <w:t xml:space="preserve">.</w:t>
      </w:r>
      <w:r>
        <w:t xml:space="preserve"> </w:t>
      </w:r>
      <w:r>
        <w:t xml:space="preserve">This is similar to how we use the precedence rules in arithmetic operations to allow us to use fewer parentheses and so write the expression</w:t>
      </w:r>
      <w:r>
        <w:t xml:space="preserve"> </w:t>
      </w:r>
      <m:oMath>
        <m:r>
          <m:t>(</m:t>
        </m:r>
        <m:r>
          <m:t>7</m:t>
        </m:r>
        <m:r>
          <m:t>×</m:t>
        </m:r>
        <m:r>
          <m:t>3</m:t>
        </m:r>
        <m:r>
          <m:t>)</m:t>
        </m:r>
        <m:r>
          <m:t>+</m:t>
        </m:r>
        <m:r>
          <m:t>2</m:t>
        </m:r>
      </m:oMath>
      <w:r>
        <w:t xml:space="preserve"> </w:t>
      </w:r>
      <w:r>
        <w:t xml:space="preserve">as</w:t>
      </w:r>
      <w:r>
        <w:t xml:space="preserve"> </w:t>
      </w:r>
      <m:oMath>
        <m:r>
          <m:t>7</m:t>
        </m:r>
        <m:r>
          <m:t>×</m:t>
        </m:r>
        <m:r>
          <m:t>3</m:t>
        </m:r>
        <m:r>
          <m:t>+</m:t>
        </m:r>
        <m:r>
          <m:t>2</m:t>
        </m:r>
      </m:oMath>
      <w:r>
        <w:t xml:space="preserve">.</w:t>
      </w:r>
      <w:r>
        <w:t xml:space="preserve"> </w:t>
      </w:r>
      <w:r>
        <w:t xml:space="preserve">As mentioned in</w:t>
      </w:r>
      <w:r>
        <w:t xml:space="preserve"> </w:t>
      </w:r>
      <w:hyperlink r:id="rId22">
        <w:r>
          <w:rPr>
            <w:rStyle w:val="Hyperlink"/>
          </w:rPr>
          <w:t xml:space="preserve">curryingsec</w:t>
        </w:r>
      </w:hyperlink>
      <w:r>
        <w:t xml:space="preserve">, we also use the shorthand</w:t>
      </w:r>
      <w:r>
        <w:t xml:space="preserve"> </w:t>
      </w:r>
      <m:oMath>
        <m:r>
          <m:t>λ</m:t>
        </m:r>
        <m:r>
          <m:t>x</m:t>
        </m:r>
        <m:r>
          <m:t>,</m:t>
        </m:r>
        <m:r>
          <m:t>y</m:t>
        </m:r>
        <m:r>
          <m:t>.</m:t>
        </m:r>
        <m:r>
          <m:t>e</m:t>
        </m:r>
      </m:oMath>
      <w:r>
        <w:t xml:space="preserve"> </w:t>
      </w:r>
      <w:r>
        <w:t xml:space="preserve">for</w:t>
      </w:r>
      <w:r>
        <w:t xml:space="preserve"> </w:t>
      </w:r>
      <m:oMath>
        <m:r>
          <m:t>λ</m:t>
        </m:r>
        <m:r>
          <m:t>x</m:t>
        </m:r>
        <m:r>
          <m:t>.</m:t>
        </m:r>
        <m:r>
          <m:t>(</m:t>
        </m:r>
        <m:r>
          <m:t>λ</m:t>
        </m:r>
        <m:r>
          <m:t>y</m:t>
        </m:r>
        <m:r>
          <m:t>.</m:t>
        </m:r>
        <m:r>
          <m:t>e</m:t>
        </m:r>
        <m:r>
          <m:t>)</m:t>
        </m:r>
      </m:oMath>
      <w:r>
        <w:t xml:space="preserve"> </w:t>
      </w:r>
      <w:r>
        <w:t xml:space="preserve">and the shorthand</w:t>
      </w:r>
      <w:r>
        <w:t xml:space="preserve"> </w:t>
      </w:r>
      <m:oMath>
        <m:r>
          <m:t>f</m:t>
        </m:r>
        <m:r>
          <m:t>(</m:t>
        </m:r>
        <m:r>
          <m:t>x</m:t>
        </m:r>
        <m:r>
          <m:t>,</m:t>
        </m:r>
        <m:r>
          <m:t>y</m:t>
        </m:r>
        <m:r>
          <m:t>)</m:t>
        </m:r>
      </m:oMath>
      <w:r>
        <w:t xml:space="preserve"> </w:t>
      </w:r>
      <w:r>
        <w:t xml:space="preserve">for</w:t>
      </w:r>
      <w:r>
        <w:t xml:space="preserve"> </w:t>
      </w:r>
      <m:oMath>
        <m:r>
          <m:t>(</m:t>
        </m:r>
        <m:r>
          <m:t>f</m:t>
        </m:r>
        <m:r>
          <m:t> </m:t>
        </m:r>
        <m:r>
          <m:t>x</m:t>
        </m:r>
        <m:r>
          <m:t>)</m:t>
        </m:r>
        <m:r>
          <m:t> </m:t>
        </m:r>
        <m:r>
          <m:t>y</m:t>
        </m:r>
      </m:oMath>
      <w:r>
        <w:t xml:space="preserve">. This plays nicely with the</w:t>
      </w:r>
      <w:r>
        <w:t xml:space="preserve"> </w:t>
      </w:r>
      <w:r>
        <w:t xml:space="preserve">“</w:t>
      </w:r>
      <w:r>
        <w:t xml:space="preserve">Currying</w:t>
      </w:r>
      <w:r>
        <w:t xml:space="preserve">”</w:t>
      </w:r>
      <w:r>
        <w:t xml:space="preserve"> </w:t>
      </w:r>
      <w:r>
        <w:t xml:space="preserve">transformation of simulating multi-input functions using λ expressions.</w:t>
      </w:r>
    </w:p>
    <w:p>
      <w:pPr>
        <w:pStyle w:val="BodyText"/>
      </w:pPr>
      <w:r>
        <w:rPr>
          <w:b/>
        </w:rPr>
        <w:t xml:space="preserve">Equivalence of λ expressions.</w:t>
      </w:r>
      <w:r>
        <w:t xml:space="preserve"> </w:t>
      </w:r>
      <w:r>
        <w:t xml:space="preserve">As we have seen in</w:t>
      </w:r>
      <w:r>
        <w:t xml:space="preserve"> </w:t>
      </w:r>
      <w:hyperlink r:id="rId22">
        <w:r>
          <w:rPr>
            <w:rStyle w:val="Hyperlink"/>
          </w:rPr>
          <w:t xml:space="preserve">lambdaexptwoex</w:t>
        </w:r>
      </w:hyperlink>
      <w:r>
        <w:t xml:space="preserve">, the rule that</w:t>
      </w:r>
      <w:r>
        <w:t xml:space="preserve"> </w:t>
      </w:r>
      <m:oMath>
        <m:r>
          <m:t>(</m:t>
        </m:r>
        <m:r>
          <m:t>λ</m:t>
        </m:r>
        <m:r>
          <m:t>x</m:t>
        </m:r>
        <m:r>
          <m:t>.</m:t>
        </m:r>
        <m:r>
          <m:t>e</m:t>
        </m:r>
        <m:r>
          <m:t>x</m:t>
        </m:r>
        <m:r>
          <m:t>p</m:t>
        </m:r>
        <m:r>
          <m:t>)</m:t>
        </m:r>
        <m:r>
          <m:t>e</m:t>
        </m:r>
        <m:r>
          <m:t>x</m:t>
        </m:r>
        <m:r>
          <m:t>p</m:t>
        </m:r>
        <m:r>
          <m:t>′</m:t>
        </m:r>
      </m:oMath>
      <w:r>
        <w:t xml:space="preserve"> </w:t>
      </w:r>
      <w:r>
        <w:t xml:space="preserve">is equivalent to</w:t>
      </w:r>
      <w:r>
        <w:t xml:space="preserve"> </w:t>
      </w:r>
      <m:oMath>
        <m:r>
          <m:t>e</m:t>
        </m:r>
        <m:r>
          <m:t>x</m:t>
        </m:r>
        <m:r>
          <m:t>p</m:t>
        </m:r>
        <m:r>
          <m:t>[</m:t>
        </m:r>
        <m:r>
          <m:t>x</m:t>
        </m:r>
        <m:r>
          <m:t>→</m:t>
        </m:r>
        <m:r>
          <m:t>e</m:t>
        </m:r>
        <m:r>
          <m:t>x</m:t>
        </m:r>
        <m:r>
          <m:t>p</m:t>
        </m:r>
        <m:r>
          <m:t>′</m:t>
        </m:r>
        <m:r>
          <m:t>]</m:t>
        </m:r>
      </m:oMath>
      <w:r>
        <w:t xml:space="preserve"> </w:t>
      </w:r>
      <w:r>
        <w:t xml:space="preserve">enables us to modify λ expressions and obtain a simpler</w:t>
      </w:r>
      <w:r>
        <w:t xml:space="preserve"> </w:t>
      </w:r>
      <w:r>
        <w:rPr>
          <w:i/>
        </w:rPr>
        <w:t xml:space="preserve">equivalent form</w:t>
      </w:r>
      <w:r>
        <w:t xml:space="preserve"> </w:t>
      </w:r>
      <w:r>
        <w:t xml:space="preserve">for them.</w:t>
      </w:r>
      <w:r>
        <w:t xml:space="preserve"> </w:t>
      </w:r>
      <w:r>
        <w:t xml:space="preserve">Another rule that we can use is that the parameter does not matter and hence for example</w:t>
      </w:r>
      <w:r>
        <w:t xml:space="preserve"> </w:t>
      </w:r>
      <m:oMath>
        <m:r>
          <m:t>λ</m:t>
        </m:r>
        <m:r>
          <m:t>y</m:t>
        </m:r>
        <m:r>
          <m:t>.</m:t>
        </m:r>
        <m:r>
          <m:t>y</m:t>
        </m:r>
      </m:oMath>
      <w:r>
        <w:t xml:space="preserve"> </w:t>
      </w:r>
      <w:r>
        <w:t xml:space="preserve">is the same as</w:t>
      </w:r>
      <w:r>
        <w:t xml:space="preserve"> </w:t>
      </w:r>
      <m:oMath>
        <m:r>
          <m:t>λ</m:t>
        </m:r>
        <m:r>
          <m:t>z</m:t>
        </m:r>
        <m:r>
          <m:t>.</m:t>
        </m:r>
        <m:r>
          <m:t>z</m:t>
        </m:r>
      </m:oMath>
      <w:r>
        <w:t xml:space="preserve">.</w:t>
      </w:r>
      <w:r>
        <w:t xml:space="preserve"> </w:t>
      </w:r>
      <w:r>
        <w:t xml:space="preserve">Together these rules define the notion of</w:t>
      </w:r>
      <w:r>
        <w:t xml:space="preserve"> </w:t>
      </w:r>
      <w:r>
        <w:rPr>
          <w:i/>
        </w:rPr>
        <w:t xml:space="preserve">equivalence</w:t>
      </w:r>
      <w:r>
        <w:t xml:space="preserve"> </w:t>
      </w:r>
      <w:r>
        <w:t xml:space="preserve">of λ expressions:</w:t>
      </w:r>
    </w:p>
    <w:bookmarkStart w:id="101" w:name="lambdaequivalence"/>
    <w:p>
      <w:pPr>
        <w:pStyle w:val="BodyText"/>
      </w:pPr>
      <w:r>
        <w:t xml:space="preserve">Two λ expressions are</w:t>
      </w:r>
      <w:r>
        <w:t xml:space="preserve"> </w:t>
      </w:r>
      <w:r>
        <w:rPr>
          <w:i/>
        </w:rPr>
        <w:t xml:space="preserve">equivalent</w:t>
      </w:r>
      <w:r>
        <w:t xml:space="preserve"> </w:t>
      </w:r>
      <w:r>
        <w:t xml:space="preserve">if they can be made into the same expression by repeated applications of the following rules:</w:t>
      </w:r>
    </w:p>
    <w:p>
      <w:pPr>
        <w:numPr>
          <w:ilvl w:val="0"/>
          <w:numId w:val="1013"/>
        </w:numPr>
      </w:pPr>
      <w:r>
        <w:rPr>
          <w:b/>
        </w:rPr>
        <w:t xml:space="preserve">Evaluation (aka</w:t>
      </w:r>
      <w:r>
        <w:rPr>
          <w:b/>
        </w:rPr>
        <w:t xml:space="preserve"> </w:t>
      </w:r>
      <m:oMath>
        <m:r>
          <m:t>β</m:t>
        </m:r>
      </m:oMath>
      <w:r>
        <w:rPr>
          <w:b/>
        </w:rPr>
        <w:t xml:space="preserve"> </w:t>
      </w:r>
      <w:r>
        <w:rPr>
          <w:b/>
        </w:rPr>
        <w:t xml:space="preserve">reduction):</w:t>
      </w:r>
      <w:r>
        <w:t xml:space="preserve"> </w:t>
      </w:r>
      <w:r>
        <w:t xml:space="preserve">The expression</w:t>
      </w:r>
      <w:r>
        <w:t xml:space="preserve"> </w:t>
      </w:r>
      <m:oMath>
        <m:r>
          <m:t>(</m:t>
        </m:r>
        <m:r>
          <m:t>λ</m:t>
        </m:r>
        <m:r>
          <m:t>x</m:t>
        </m:r>
        <m:r>
          <m:t>.</m:t>
        </m:r>
        <m:r>
          <m:t>e</m:t>
        </m:r>
        <m:r>
          <m:t>x</m:t>
        </m:r>
        <m:r>
          <m:t>p</m:t>
        </m:r>
        <m:r>
          <m:t>)</m:t>
        </m:r>
        <m:r>
          <m:t>e</m:t>
        </m:r>
        <m:r>
          <m:t>x</m:t>
        </m:r>
        <m:r>
          <m:t>p</m:t>
        </m:r>
        <m:r>
          <m:t>′</m:t>
        </m:r>
      </m:oMath>
      <w:r>
        <w:t xml:space="preserve"> </w:t>
      </w:r>
      <w:r>
        <w:t xml:space="preserve">is equivalent to</w:t>
      </w:r>
      <w:r>
        <w:t xml:space="preserve"> </w:t>
      </w:r>
      <m:oMath>
        <m:r>
          <m:t>e</m:t>
        </m:r>
        <m:r>
          <m:t>x</m:t>
        </m:r>
        <m:r>
          <m:t>p</m:t>
        </m:r>
        <m:r>
          <m:t>[</m:t>
        </m:r>
        <m:r>
          <m:t>x</m:t>
        </m:r>
        <m:r>
          <m:t>→</m:t>
        </m:r>
        <m:r>
          <m:t>e</m:t>
        </m:r>
        <m:r>
          <m:t>x</m:t>
        </m:r>
        <m:r>
          <m:t>p</m:t>
        </m:r>
        <m:r>
          <m:t>′</m:t>
        </m:r>
        <m:r>
          <m:t>]</m:t>
        </m:r>
      </m:oMath>
      <w:r>
        <w:t xml:space="preserve">.</w:t>
      </w:r>
    </w:p>
    <w:p>
      <w:pPr>
        <w:numPr>
          <w:ilvl w:val="0"/>
          <w:numId w:val="1013"/>
        </w:numPr>
      </w:pPr>
      <w:r>
        <w:rPr>
          <w:b/>
        </w:rPr>
        <w:t xml:space="preserve">Variable renaming (aka</w:t>
      </w:r>
      <w:r>
        <w:rPr>
          <w:b/>
        </w:rPr>
        <w:t xml:space="preserve"> </w:t>
      </w:r>
      <m:oMath>
        <m:r>
          <m:t>α</m:t>
        </m:r>
      </m:oMath>
      <w:r>
        <w:rPr>
          <w:b/>
        </w:rPr>
        <w:t xml:space="preserve"> </w:t>
      </w:r>
      <w:r>
        <w:rPr>
          <w:b/>
        </w:rPr>
        <w:t xml:space="preserve">conversion):</w:t>
      </w:r>
      <w:r>
        <w:t xml:space="preserve"> </w:t>
      </w:r>
      <w:r>
        <w:t xml:space="preserve">The expression</w:t>
      </w:r>
      <w:r>
        <w:t xml:space="preserve"> </w:t>
      </w:r>
      <m:oMath>
        <m:r>
          <m:t>λ</m:t>
        </m:r>
        <m:r>
          <m:t>x</m:t>
        </m:r>
        <m:r>
          <m:t>.</m:t>
        </m:r>
        <m:r>
          <m:t>e</m:t>
        </m:r>
        <m:r>
          <m:t>x</m:t>
        </m:r>
        <m:r>
          <m:t>p</m:t>
        </m:r>
      </m:oMath>
      <w:r>
        <w:t xml:space="preserve"> </w:t>
      </w:r>
      <w:r>
        <w:t xml:space="preserve">is equivalent to</w:t>
      </w:r>
      <w:r>
        <w:t xml:space="preserve"> </w:t>
      </w:r>
      <m:oMath>
        <m:r>
          <m:t>λ</m:t>
        </m:r>
        <m:r>
          <m:t>y</m:t>
        </m:r>
        <m:r>
          <m:t>.</m:t>
        </m:r>
        <m:r>
          <m:t>e</m:t>
        </m:r>
        <m:r>
          <m:t>x</m:t>
        </m:r>
        <m:r>
          <m:t>p</m:t>
        </m:r>
        <m:r>
          <m:t>[</m:t>
        </m:r>
        <m:r>
          <m:t>x</m:t>
        </m:r>
        <m:r>
          <m:t>→</m:t>
        </m:r>
        <m:r>
          <m:t>y</m:t>
        </m:r>
        <m:r>
          <m:t>]</m:t>
        </m:r>
      </m:oMath>
      <w:r>
        <w:t xml:space="preserve">.</w:t>
      </w:r>
    </w:p>
    <w:bookmarkEnd w:id="101"/>
    <w:p>
      <w:pPr>
        <w:pStyle w:val="FirstParagraph"/>
      </w:pPr>
      <w:r>
        <w:t xml:space="preserve">If</w:t>
      </w:r>
      <w:r>
        <w:t xml:space="preserve"> </w:t>
      </w:r>
      <m:oMath>
        <m:r>
          <m:t>e</m:t>
        </m:r>
        <m:r>
          <m:t>x</m:t>
        </m:r>
        <m:r>
          <m:t>p</m:t>
        </m:r>
      </m:oMath>
      <w:r>
        <w:t xml:space="preserve"> </w:t>
      </w:r>
      <w:r>
        <w:t xml:space="preserve">is a λ expression of the form</w:t>
      </w:r>
      <w:r>
        <w:t xml:space="preserve"> </w:t>
      </w:r>
      <m:oMath>
        <m:r>
          <m:t>λ</m:t>
        </m:r>
        <m:r>
          <m:t>x</m:t>
        </m:r>
        <m:r>
          <m:t>.</m:t>
        </m:r>
        <m:r>
          <m:t>e</m:t>
        </m:r>
        <m:r>
          <m:t>x</m:t>
        </m:r>
        <m:r>
          <m:t>p</m:t>
        </m:r>
        <m:r>
          <m:t>′</m:t>
        </m:r>
      </m:oMath>
      <w:r>
        <w:t xml:space="preserve"> </w:t>
      </w:r>
      <w:r>
        <w:t xml:space="preserve">then it naturally corresponds to the function that maps any input</w:t>
      </w:r>
      <w:r>
        <w:t xml:space="preserve"> </w:t>
      </w:r>
      <m:oMath>
        <m:r>
          <m:t>z</m:t>
        </m:r>
      </m:oMath>
      <w:r>
        <w:t xml:space="preserve"> </w:t>
      </w:r>
      <w:r>
        <w:t xml:space="preserve">to</w:t>
      </w:r>
      <w:r>
        <w:t xml:space="preserve"> </w:t>
      </w:r>
      <m:oMath>
        <m:r>
          <m:t>e</m:t>
        </m:r>
        <m:r>
          <m:t>x</m:t>
        </m:r>
        <m:r>
          <m:t>p</m:t>
        </m:r>
        <m:r>
          <m:t>′</m:t>
        </m:r>
        <m:r>
          <m:t>[</m:t>
        </m:r>
        <m:r>
          <m:t>x</m:t>
        </m:r>
        <m:r>
          <m:t>→</m:t>
        </m:r>
        <m:r>
          <m:t>z</m:t>
        </m:r>
        <m:r>
          <m:t>]</m:t>
        </m:r>
      </m:oMath>
      <w:r>
        <w:t xml:space="preserve">.</w:t>
      </w:r>
      <w:r>
        <w:t xml:space="preserve"> </w:t>
      </w:r>
      <w:r>
        <w:t xml:space="preserve">Hence the λ calculus naturally implies a computational model.</w:t>
      </w:r>
      <w:r>
        <w:t xml:space="preserve"> </w:t>
      </w:r>
      <w:r>
        <w:t xml:space="preserve">Since in the λ calculus the inputs can themselves be functions, we need to decide in what order we evaluate an expression such as</w:t>
      </w:r>
    </w:p>
    <w:p>
      <w:pPr>
        <w:pStyle w:val="BodyText"/>
      </w:pPr>
      <m:oMathPara>
        <m:oMathParaPr>
          <m:jc m:val="center"/>
        </m:oMathParaPr>
        <m:oMath>
          <m:r>
            <m:t>(</m:t>
          </m:r>
          <m:r>
            <m:t>λ</m:t>
          </m:r>
          <m:r>
            <m:t>x</m:t>
          </m:r>
          <m:r>
            <m:t>.</m:t>
          </m:r>
          <m:r>
            <m:t>f</m:t>
          </m:r>
          <m:r>
            <m:t>)</m:t>
          </m:r>
          <m:r>
            <m:t>(</m:t>
          </m:r>
          <m:r>
            <m:t>λ</m:t>
          </m:r>
          <m:r>
            <m:t>y</m:t>
          </m:r>
          <m:r>
            <m:t>.</m:t>
          </m:r>
          <m:r>
            <m:t>g</m:t>
          </m:r>
          <m:r>
            <m:t> </m:t>
          </m:r>
          <m:r>
            <m:t>z</m:t>
          </m:r>
          <m:r>
            <m:t>)</m:t>
          </m:r>
          <m:r>
            <m:t> </m:t>
          </m:r>
          <m:r>
            <m:t>.</m:t>
          </m:r>
        </m:oMath>
      </m:oMathPara>
    </w:p>
    <w:p>
      <w:pPr>
        <w:pStyle w:val="FirstParagraph"/>
      </w:pPr>
      <w:r>
        <w:t xml:space="preserve">There are two natural conventions for this:</w:t>
      </w:r>
    </w:p>
    <w:p>
      <w:pPr>
        <w:numPr>
          <w:ilvl w:val="0"/>
          <w:numId w:val="1014"/>
        </w:numPr>
      </w:pPr>
      <w:r>
        <w:rPr>
          <w:i/>
        </w:rPr>
        <w:t xml:space="preserve">Call by name</w:t>
      </w:r>
      <w:r>
        <w:t xml:space="preserve"> </w:t>
      </w:r>
      <w:r>
        <w:t xml:space="preserve">(aka</w:t>
      </w:r>
      <w:r>
        <w:t xml:space="preserve"> </w:t>
      </w:r>
      <w:r>
        <w:rPr>
          <w:i/>
        </w:rPr>
        <w:t xml:space="preserve">“</w:t>
      </w:r>
      <w:r>
        <w:rPr>
          <w:i/>
        </w:rPr>
        <w:t xml:space="preserve">lazy evaluation</w:t>
      </w:r>
      <w:r>
        <w:rPr>
          <w:i/>
        </w:rPr>
        <w:t xml:space="preserve">”</w:t>
      </w:r>
      <w:r>
        <w:t xml:space="preserve">): We evaluate</w:t>
      </w:r>
      <w:r>
        <w:t xml:space="preserve"> </w:t>
      </w:r>
      <w:hyperlink r:id="rId22">
        <w:r>
          <w:rPr>
            <w:rStyle w:val="Hyperlink"/>
          </w:rPr>
          <w:t xml:space="preserve">lambdaexpeq</w:t>
        </w:r>
      </w:hyperlink>
      <w:r>
        <w:t xml:space="preserve"> </w:t>
      </w:r>
      <w:r>
        <w:t xml:space="preserve">by first plugging in the right-hand expression</w:t>
      </w:r>
      <w:r>
        <w:t xml:space="preserve"> </w:t>
      </w:r>
      <m:oMath>
        <m:r>
          <m:t>(</m:t>
        </m:r>
        <m:r>
          <m:t>λ</m:t>
        </m:r>
        <m:r>
          <m:t>y</m:t>
        </m:r>
        <m:r>
          <m:t>.</m:t>
        </m:r>
        <m:r>
          <m:t>g</m:t>
        </m:r>
        <m:r>
          <m:t> </m:t>
        </m:r>
        <m:r>
          <m:t>z</m:t>
        </m:r>
        <m:r>
          <m:t>)</m:t>
        </m:r>
      </m:oMath>
      <w:r>
        <w:t xml:space="preserve"> </w:t>
      </w:r>
      <w:r>
        <w:t xml:space="preserve">as input to the left-hand side function, obtaining</w:t>
      </w:r>
      <w:r>
        <w:t xml:space="preserve"> </w:t>
      </w:r>
      <m:oMath>
        <m:r>
          <m:t>f</m:t>
        </m:r>
        <m:r>
          <m:t>[</m:t>
        </m:r>
        <m:r>
          <m:t>x</m:t>
        </m:r>
        <m:r>
          <m:t>→</m:t>
        </m:r>
        <m:r>
          <m:t>(</m:t>
        </m:r>
        <m:r>
          <m:t>λ</m:t>
        </m:r>
        <m:r>
          <m:t>y</m:t>
        </m:r>
        <m:r>
          <m:t>.</m:t>
        </m:r>
        <m:r>
          <m:t>g</m:t>
        </m:r>
        <m:r>
          <m:t> </m:t>
        </m:r>
        <m:r>
          <m:t>z</m:t>
        </m:r>
        <m:r>
          <m:t>)</m:t>
        </m:r>
        <m:r>
          <m:t>]</m:t>
        </m:r>
      </m:oMath>
      <w:r>
        <w:t xml:space="preserve"> </w:t>
      </w:r>
      <w:r>
        <w:t xml:space="preserve">and then continue from there.</w:t>
      </w:r>
    </w:p>
    <w:p>
      <w:pPr>
        <w:numPr>
          <w:ilvl w:val="0"/>
          <w:numId w:val="1014"/>
        </w:numPr>
      </w:pPr>
      <w:r>
        <w:rPr>
          <w:i/>
        </w:rPr>
        <w:t xml:space="preserve">Call by value</w:t>
      </w:r>
      <w:r>
        <w:t xml:space="preserve"> </w:t>
      </w:r>
      <w:r>
        <w:t xml:space="preserve">(aka</w:t>
      </w:r>
      <w:r>
        <w:t xml:space="preserve"> </w:t>
      </w:r>
      <w:r>
        <w:rPr>
          <w:i/>
        </w:rPr>
        <w:t xml:space="preserve">“</w:t>
      </w:r>
      <w:r>
        <w:rPr>
          <w:i/>
        </w:rPr>
        <w:t xml:space="preserve">eager evaluation</w:t>
      </w:r>
      <w:r>
        <w:rPr>
          <w:i/>
        </w:rPr>
        <w:t xml:space="preserve">”</w:t>
      </w:r>
      <w:r>
        <w:t xml:space="preserve">): We evaluate</w:t>
      </w:r>
      <w:r>
        <w:t xml:space="preserve"> </w:t>
      </w:r>
      <w:hyperlink r:id="rId22">
        <w:r>
          <w:rPr>
            <w:rStyle w:val="Hyperlink"/>
          </w:rPr>
          <w:t xml:space="preserve">lambdaexpeq</w:t>
        </w:r>
      </w:hyperlink>
      <w:r>
        <w:t xml:space="preserve"> </w:t>
      </w:r>
      <w:r>
        <w:t xml:space="preserve">by first evaluating the right-hand side and obtaining</w:t>
      </w:r>
      <w:r>
        <w:t xml:space="preserve"> </w:t>
      </w:r>
      <m:oMath>
        <m:r>
          <m:t>h</m:t>
        </m:r>
        <m:r>
          <m:t>=</m:t>
        </m:r>
        <m:r>
          <m:t>g</m:t>
        </m:r>
        <m:r>
          <m:t>[</m:t>
        </m:r>
        <m:r>
          <m:t>y</m:t>
        </m:r>
        <m:r>
          <m:t>→</m:t>
        </m:r>
        <m:r>
          <m:t>z</m:t>
        </m:r>
        <m:r>
          <m:t>]</m:t>
        </m:r>
      </m:oMath>
      <w:r>
        <w:t xml:space="preserve">, and then plugging this into the left-hand side to obtain</w:t>
      </w:r>
      <w:r>
        <w:t xml:space="preserve"> </w:t>
      </w:r>
      <m:oMath>
        <m:r>
          <m:t>f</m:t>
        </m:r>
        <m:r>
          <m:t>[</m:t>
        </m:r>
        <m:r>
          <m:t>x</m:t>
        </m:r>
        <m:r>
          <m:t>→</m:t>
        </m:r>
        <m:r>
          <m:t>h</m:t>
        </m:r>
        <m:r>
          <m:t>]</m:t>
        </m:r>
      </m:oMath>
      <w:r>
        <w:t xml:space="preserve">.</w:t>
      </w:r>
    </w:p>
    <w:p>
      <w:pPr>
        <w:pStyle w:val="FirstParagraph"/>
      </w:pPr>
      <w:r>
        <w:t xml:space="preserve">Because the λ calculus has only</w:t>
      </w:r>
      <w:r>
        <w:t xml:space="preserve"> </w:t>
      </w:r>
      <w:r>
        <w:rPr>
          <w:i/>
        </w:rPr>
        <w:t xml:space="preserve">pure</w:t>
      </w:r>
      <w:r>
        <w:t xml:space="preserve"> </w:t>
      </w:r>
      <w:r>
        <w:t xml:space="preserve">functions, that do not have</w:t>
      </w:r>
      <w:r>
        <w:t xml:space="preserve"> </w:t>
      </w:r>
      <w:r>
        <w:t xml:space="preserve">“</w:t>
      </w:r>
      <w:r>
        <w:t xml:space="preserve">side effects</w:t>
      </w:r>
      <w:r>
        <w:t xml:space="preserve">”</w:t>
      </w:r>
      <w:r>
        <w:t xml:space="preserve">, in many cases the order does not matter.</w:t>
      </w:r>
      <w:r>
        <w:t xml:space="preserve"> </w:t>
      </w:r>
      <w:r>
        <w:t xml:space="preserve">In fact, it can be shown that if we obtain a definite irreducible expression (for example, a number) in both strategies, then it will be the same one.</w:t>
      </w:r>
      <w:r>
        <w:t xml:space="preserve"> </w:t>
      </w:r>
      <w:r>
        <w:t xml:space="preserve">However, for concreteness we will always use the</w:t>
      </w:r>
      <w:r>
        <w:t xml:space="preserve"> </w:t>
      </w:r>
      <w:r>
        <w:t xml:space="preserve">“</w:t>
      </w:r>
      <w:r>
        <w:t xml:space="preserve">call by name</w:t>
      </w:r>
      <w:r>
        <w:t xml:space="preserve">”</w:t>
      </w:r>
      <w:r>
        <w:t xml:space="preserve"> </w:t>
      </w:r>
      <w:r>
        <w:t xml:space="preserve">(i.e., lazy evaluation) order.</w:t>
      </w:r>
      <w:r>
        <w:t xml:space="preserve"> </w:t>
      </w:r>
      <w:r>
        <w:t xml:space="preserve">(The same choice is made in the programming language Haskell, though many other programming languages use eager evaluation.)</w:t>
      </w:r>
      <w:r>
        <w:t xml:space="preserve"> </w:t>
      </w:r>
      <w:r>
        <w:t xml:space="preserve">Formally, the evaluation of a λ expression using</w:t>
      </w:r>
      <w:r>
        <w:t xml:space="preserve"> </w:t>
      </w:r>
      <w:r>
        <w:t xml:space="preserve">“</w:t>
      </w:r>
      <w:r>
        <w:t xml:space="preserve">call by name</w:t>
      </w:r>
      <w:r>
        <w:t xml:space="preserve">”</w:t>
      </w:r>
      <w:r>
        <w:t xml:space="preserve"> </w:t>
      </w:r>
      <w:r>
        <w:t xml:space="preserve">is captured by the following process:</w:t>
      </w:r>
    </w:p>
    <w:bookmarkStart w:id="102" w:name="simplifylambdadef"/>
    <w:p>
      <w:pPr>
        <w:pStyle w:val="BodyText"/>
      </w:pPr>
      <w:r>
        <w:t xml:space="preserve">Let</w:t>
      </w:r>
      <w:r>
        <w:t xml:space="preserve"> </w:t>
      </w:r>
      <m:oMath>
        <m:r>
          <m:t>e</m:t>
        </m:r>
      </m:oMath>
      <w:r>
        <w:t xml:space="preserve"> </w:t>
      </w:r>
      <w:r>
        <w:t xml:space="preserve">be a λ expression. The</w:t>
      </w:r>
      <w:r>
        <w:t xml:space="preserve"> </w:t>
      </w:r>
      <w:r>
        <w:rPr>
          <w:i/>
        </w:rPr>
        <w:t xml:space="preserve">simplification</w:t>
      </w:r>
      <w:r>
        <w:t xml:space="preserve"> </w:t>
      </w:r>
      <w:r>
        <w:t xml:space="preserve">of</w:t>
      </w:r>
      <w:r>
        <w:t xml:space="preserve"> </w:t>
      </w:r>
      <m:oMath>
        <m:r>
          <m:t>e</m:t>
        </m:r>
      </m:oMath>
      <w:r>
        <w:t xml:space="preserve"> </w:t>
      </w:r>
      <w:r>
        <w:t xml:space="preserve">is the result of the following recursive process:</w:t>
      </w:r>
    </w:p>
    <w:p>
      <w:pPr>
        <w:numPr>
          <w:ilvl w:val="0"/>
          <w:numId w:val="1015"/>
        </w:numPr>
      </w:pPr>
      <w:r>
        <w:t xml:space="preserve">If</w:t>
      </w:r>
      <w:r>
        <w:t xml:space="preserve"> </w:t>
      </w:r>
      <m:oMath>
        <m:r>
          <m:t>e</m:t>
        </m:r>
      </m:oMath>
      <w:r>
        <w:t xml:space="preserve"> </w:t>
      </w:r>
      <w:r>
        <w:t xml:space="preserve">is a single variable</w:t>
      </w:r>
      <w:r>
        <w:t xml:space="preserve"> </w:t>
      </w:r>
      <m:oMath>
        <m:r>
          <m:t>x</m:t>
        </m:r>
      </m:oMath>
      <w:r>
        <w:t xml:space="preserve"> </w:t>
      </w:r>
      <w:r>
        <w:t xml:space="preserve">then the simplification of</w:t>
      </w:r>
      <w:r>
        <w:t xml:space="preserve"> </w:t>
      </w:r>
      <m:oMath>
        <m:r>
          <m:t>e</m:t>
        </m:r>
      </m:oMath>
      <w:r>
        <w:t xml:space="preserve"> </w:t>
      </w:r>
      <w:r>
        <w:t xml:space="preserve">is</w:t>
      </w:r>
      <w:r>
        <w:t xml:space="preserve"> </w:t>
      </w:r>
      <m:oMath>
        <m:r>
          <m:t>e</m:t>
        </m:r>
      </m:oMath>
      <w:r>
        <w:t xml:space="preserve">.</w:t>
      </w:r>
    </w:p>
    <w:p>
      <w:pPr>
        <w:numPr>
          <w:ilvl w:val="0"/>
          <w:numId w:val="1015"/>
        </w:numPr>
      </w:pPr>
      <w:r>
        <w:t xml:space="preserve">If</w:t>
      </w:r>
      <w:r>
        <w:t xml:space="preserve"> </w:t>
      </w:r>
      <m:oMath>
        <m:r>
          <m:t>e</m:t>
        </m:r>
      </m:oMath>
      <w:r>
        <w:t xml:space="preserve"> </w:t>
      </w:r>
      <w:r>
        <w:t xml:space="preserve">has the form</w:t>
      </w:r>
      <w:r>
        <w:t xml:space="preserve"> </w:t>
      </w:r>
      <m:oMath>
        <m:r>
          <m:t>e</m:t>
        </m:r>
        <m:r>
          <m:t>=</m:t>
        </m:r>
        <m:r>
          <m:t>λ</m:t>
        </m:r>
        <m:r>
          <m:t>x</m:t>
        </m:r>
        <m:r>
          <m:t>.</m:t>
        </m:r>
        <m:r>
          <m:t>e</m:t>
        </m:r>
        <m:r>
          <m:t>′</m:t>
        </m:r>
      </m:oMath>
      <w:r>
        <w:t xml:space="preserve"> </w:t>
      </w:r>
      <w:r>
        <w:t xml:space="preserve">then the simplification of</w:t>
      </w:r>
      <w:r>
        <w:t xml:space="preserve"> </w:t>
      </w:r>
      <m:oMath>
        <m:r>
          <m:t>e</m:t>
        </m:r>
      </m:oMath>
      <w:r>
        <w:t xml:space="preserve"> </w:t>
      </w:r>
      <w:r>
        <w:t xml:space="preserve">is</w:t>
      </w:r>
      <w:r>
        <w:t xml:space="preserve"> </w:t>
      </w:r>
      <m:oMath>
        <m:r>
          <m:t>λ</m:t>
        </m:r>
        <m:r>
          <m:t>x</m:t>
        </m:r>
        <m:r>
          <m:t>.</m:t>
        </m:r>
        <m:r>
          <m:t>f</m:t>
        </m:r>
        <m:r>
          <m:t>′</m:t>
        </m:r>
      </m:oMath>
      <w:r>
        <w:t xml:space="preserve"> </w:t>
      </w:r>
      <w:r>
        <w:t xml:space="preserve">where</w:t>
      </w:r>
      <w:r>
        <w:t xml:space="preserve"> </w:t>
      </w:r>
      <m:oMath>
        <m:r>
          <m:t>f</m:t>
        </m:r>
        <m:r>
          <m:t>′</m:t>
        </m:r>
      </m:oMath>
      <w:r>
        <w:t xml:space="preserve"> </w:t>
      </w:r>
      <w:r>
        <w:t xml:space="preserve">is the simplification of</w:t>
      </w:r>
      <w:r>
        <w:t xml:space="preserve"> </w:t>
      </w:r>
      <m:oMath>
        <m:r>
          <m:t>e</m:t>
        </m:r>
        <m:r>
          <m:t>′</m:t>
        </m:r>
      </m:oMath>
      <w:r>
        <w:t xml:space="preserve">.</w:t>
      </w:r>
    </w:p>
    <w:p>
      <w:pPr>
        <w:numPr>
          <w:ilvl w:val="0"/>
          <w:numId w:val="1015"/>
        </w:numPr>
      </w:pPr>
      <w:r>
        <w:rPr>
          <w:i/>
        </w:rPr>
        <w:t xml:space="preserve">(Evaluation /</w:t>
      </w:r>
      <w:r>
        <w:rPr>
          <w:i/>
        </w:rPr>
        <w:t xml:space="preserve"> </w:t>
      </w:r>
      <m:oMath>
        <m:r>
          <m:t>β</m:t>
        </m:r>
      </m:oMath>
      <w:r>
        <w:rPr>
          <w:i/>
        </w:rPr>
        <w:t xml:space="preserve"> </w:t>
      </w:r>
      <w:r>
        <w:rPr>
          <w:i/>
        </w:rPr>
        <w:t xml:space="preserve">reduction.)</w:t>
      </w:r>
      <w:r>
        <w:t xml:space="preserve"> </w:t>
      </w:r>
      <w:r>
        <w:t xml:space="preserve">If</w:t>
      </w:r>
      <w:r>
        <w:t xml:space="preserve"> </w:t>
      </w:r>
      <m:oMath>
        <m:r>
          <m:t>e</m:t>
        </m:r>
      </m:oMath>
      <w:r>
        <w:t xml:space="preserve"> </w:t>
      </w:r>
      <w:r>
        <w:t xml:space="preserve">has the form</w:t>
      </w:r>
      <w:r>
        <w:t xml:space="preserve"> </w:t>
      </w:r>
      <m:oMath>
        <m:r>
          <m:t>e</m:t>
        </m:r>
        <m:r>
          <m:t>=</m:t>
        </m:r>
        <m:r>
          <m:t>(</m:t>
        </m:r>
        <m:r>
          <m:t>λ</m:t>
        </m:r>
        <m:r>
          <m:t>x</m:t>
        </m:r>
        <m:r>
          <m:t>.</m:t>
        </m:r>
        <m:r>
          <m:t>e</m:t>
        </m:r>
        <m:r>
          <m:t>′</m:t>
        </m:r>
        <m:r>
          <m:t> </m:t>
        </m:r>
        <m:r>
          <m:t>e</m:t>
        </m:r>
        <m:r>
          <m:t>″</m:t>
        </m:r>
        <m:r>
          <m:t>)</m:t>
        </m:r>
      </m:oMath>
      <w:r>
        <w:t xml:space="preserve"> </w:t>
      </w:r>
      <w:r>
        <w:t xml:space="preserve">then the simplification of</w:t>
      </w:r>
      <w:r>
        <w:t xml:space="preserve"> </w:t>
      </w:r>
      <m:oMath>
        <m:r>
          <m:t>e</m:t>
        </m:r>
      </m:oMath>
      <w:r>
        <w:t xml:space="preserve"> </w:t>
      </w:r>
      <w:r>
        <w:t xml:space="preserve">is the simplification of</w:t>
      </w:r>
      <w:r>
        <w:t xml:space="preserve"> </w:t>
      </w:r>
      <m:oMath>
        <m:r>
          <m:t>e</m:t>
        </m:r>
        <m:r>
          <m:t>′</m:t>
        </m:r>
        <m:r>
          <m:t>[</m:t>
        </m:r>
        <m:r>
          <m:t>x</m:t>
        </m:r>
        <m:r>
          <m:t>→</m:t>
        </m:r>
        <m:r>
          <m:t>e</m:t>
        </m:r>
        <m:r>
          <m:t>″</m:t>
        </m:r>
        <m:r>
          <m:t>]</m:t>
        </m:r>
      </m:oMath>
      <w:r>
        <w:t xml:space="preserve">, which denotes replacing all copies of</w:t>
      </w:r>
      <w:r>
        <w:t xml:space="preserve"> </w:t>
      </w:r>
      <m:oMath>
        <m:r>
          <m:t>x</m:t>
        </m:r>
      </m:oMath>
      <w:r>
        <w:t xml:space="preserve"> </w:t>
      </w:r>
      <w:r>
        <w:t xml:space="preserve">in</w:t>
      </w:r>
      <w:r>
        <w:t xml:space="preserve"> </w:t>
      </w:r>
      <m:oMath>
        <m:r>
          <m:t>e</m:t>
        </m:r>
        <m:r>
          <m:t>′</m:t>
        </m:r>
      </m:oMath>
      <w:r>
        <w:t xml:space="preserve"> </w:t>
      </w:r>
      <w:r>
        <w:t xml:space="preserve">bound to the</w:t>
      </w:r>
      <w:r>
        <w:t xml:space="preserve"> </w:t>
      </w:r>
      <m:oMath>
        <m:r>
          <m:t>λ</m:t>
        </m:r>
      </m:oMath>
      <w:r>
        <w:t xml:space="preserve"> </w:t>
      </w:r>
      <w:r>
        <w:t xml:space="preserve">operator with</w:t>
      </w:r>
      <w:r>
        <w:t xml:space="preserve"> </w:t>
      </w:r>
      <m:oMath>
        <m:r>
          <m:t>e</m:t>
        </m:r>
        <m:r>
          <m:t>″</m:t>
        </m:r>
      </m:oMath>
    </w:p>
    <w:p>
      <w:pPr>
        <w:numPr>
          <w:ilvl w:val="0"/>
          <w:numId w:val="1015"/>
        </w:numPr>
      </w:pPr>
      <w:r>
        <w:rPr>
          <w:i/>
        </w:rPr>
        <w:t xml:space="preserve">(Renaming /</w:t>
      </w:r>
      <w:r>
        <w:rPr>
          <w:i/>
        </w:rPr>
        <w:t xml:space="preserve"> </w:t>
      </w:r>
      <m:oMath>
        <m:r>
          <m:t>α</m:t>
        </m:r>
      </m:oMath>
      <w:r>
        <w:rPr>
          <w:i/>
        </w:rPr>
        <w:t xml:space="preserve"> </w:t>
      </w:r>
      <w:r>
        <w:rPr>
          <w:i/>
        </w:rPr>
        <w:t xml:space="preserve">conversion.)</w:t>
      </w:r>
      <w:r>
        <w:t xml:space="preserve"> </w:t>
      </w:r>
      <w:r>
        <w:t xml:space="preserve">The</w:t>
      </w:r>
      <w:r>
        <w:t xml:space="preserve"> </w:t>
      </w:r>
      <w:r>
        <w:rPr>
          <w:i/>
        </w:rPr>
        <w:t xml:space="preserve">canonical simplification</w:t>
      </w:r>
      <w:r>
        <w:t xml:space="preserve"> </w:t>
      </w:r>
      <w:r>
        <w:t xml:space="preserve">of</w:t>
      </w:r>
      <w:r>
        <w:t xml:space="preserve"> </w:t>
      </w:r>
      <m:oMath>
        <m:r>
          <m:t>e</m:t>
        </m:r>
      </m:oMath>
      <w:r>
        <w:t xml:space="preserve"> </w:t>
      </w:r>
      <w:r>
        <w:t xml:space="preserve">is obtained by taking the simplification of</w:t>
      </w:r>
      <w:r>
        <w:t xml:space="preserve"> </w:t>
      </w:r>
      <m:oMath>
        <m:r>
          <m:t>e</m:t>
        </m:r>
      </m:oMath>
      <w:r>
        <w:t xml:space="preserve"> </w:t>
      </w:r>
      <w:r>
        <w:t xml:space="preserve">and renaming the variables so that the first bound variable in the expression is</w:t>
      </w:r>
      <w:r>
        <w:t xml:space="preserve"> </w:t>
      </w:r>
      <m:oMath>
        <m:sSub>
          <m:e>
            <m:r>
              <m:t>v</m:t>
            </m:r>
          </m:e>
          <m:sub>
            <m:r>
              <m:t>0</m:t>
            </m:r>
          </m:sub>
        </m:sSub>
      </m:oMath>
      <w:r>
        <w:t xml:space="preserve">, the second one is</w:t>
      </w:r>
      <w:r>
        <w:t xml:space="preserve"> </w:t>
      </w:r>
      <m:oMath>
        <m:sSub>
          <m:e>
            <m:r>
              <m:t>v</m:t>
            </m:r>
          </m:e>
          <m:sub>
            <m:r>
              <m:t>1</m:t>
            </m:r>
          </m:sub>
        </m:sSub>
      </m:oMath>
      <w:r>
        <w:t xml:space="preserve">, and so on and so forth.</w:t>
      </w:r>
    </w:p>
    <w:p>
      <w:pPr>
        <w:pStyle w:val="FirstParagraph"/>
      </w:pPr>
      <w:r>
        <w:t xml:space="preserve">We say that two λ expressions</w:t>
      </w:r>
      <w:r>
        <w:t xml:space="preserve"> </w:t>
      </w:r>
      <m:oMath>
        <m:r>
          <m:t>e</m:t>
        </m:r>
      </m:oMath>
      <w:r>
        <w:t xml:space="preserve"> </w:t>
      </w:r>
      <w:r>
        <w:t xml:space="preserve">and</w:t>
      </w:r>
      <w:r>
        <w:t xml:space="preserve"> </w:t>
      </w:r>
      <m:oMath>
        <m:r>
          <m:t>e</m:t>
        </m:r>
        <m:r>
          <m:t>′</m:t>
        </m:r>
      </m:oMath>
      <w:r>
        <w:t xml:space="preserve"> </w:t>
      </w:r>
      <w:r>
        <w:t xml:space="preserve">are</w:t>
      </w:r>
      <w:r>
        <w:t xml:space="preserve"> </w:t>
      </w:r>
      <w:r>
        <w:rPr>
          <w:i/>
        </w:rPr>
        <w:t xml:space="preserve">equivalent</w:t>
      </w:r>
      <w:r>
        <w:t xml:space="preserve">, denoted by</w:t>
      </w:r>
      <w:r>
        <w:t xml:space="preserve"> </w:t>
      </w:r>
      <m:oMath>
        <m:r>
          <m:t>e</m:t>
        </m:r>
        <m:r>
          <m:t>≅</m:t>
        </m:r>
        <m:r>
          <m:t>e</m:t>
        </m:r>
        <m:r>
          <m:t>′</m:t>
        </m:r>
      </m:oMath>
      <w:r>
        <w:t xml:space="preserve">, if they have the same canonical simplification.</w:t>
      </w:r>
    </w:p>
    <w:bookmarkEnd w:id="102"/>
    <w:bookmarkStart w:id="103" w:name="lambdaeuivexer"/>
    <w:p>
      <w:pPr>
        <w:pStyle w:val="BodyText"/>
      </w:pPr>
      <w:r>
        <w:t xml:space="preserve">Prove that the following two expressions</w:t>
      </w:r>
      <w:r>
        <w:t xml:space="preserve"> </w:t>
      </w:r>
      <m:oMath>
        <m:r>
          <m:t>e</m:t>
        </m:r>
      </m:oMath>
      <w:r>
        <w:t xml:space="preserve"> </w:t>
      </w:r>
      <w:r>
        <w:t xml:space="preserve">and</w:t>
      </w:r>
      <w:r>
        <w:t xml:space="preserve"> </w:t>
      </w:r>
      <m:oMath>
        <m:r>
          <m:t>f</m:t>
        </m:r>
      </m:oMath>
      <w:r>
        <w:t xml:space="preserve"> </w:t>
      </w:r>
      <w:r>
        <w:t xml:space="preserve">are equivalent:</w:t>
      </w:r>
    </w:p>
    <w:p>
      <w:pPr>
        <w:pStyle w:val="BodyText"/>
      </w:pPr>
      <m:oMathPara>
        <m:oMathParaPr>
          <m:jc m:val="center"/>
        </m:oMathParaPr>
        <m:oMath>
          <m:r>
            <m:t>e</m:t>
          </m:r>
          <m:r>
            <m:t>=</m:t>
          </m:r>
          <m:r>
            <m:t>λ</m:t>
          </m:r>
          <m:r>
            <m:t>x</m:t>
          </m:r>
          <m:r>
            <m:t>.</m:t>
          </m:r>
          <m:r>
            <m:t>x</m:t>
          </m:r>
        </m:oMath>
      </m:oMathPara>
    </w:p>
    <w:p>
      <w:pPr>
        <w:pStyle w:val="FirstParagraph"/>
      </w:pPr>
      <m:oMathPara>
        <m:oMathParaPr>
          <m:jc m:val="center"/>
        </m:oMathParaPr>
        <m:oMath>
          <m:r>
            <m:t>f</m:t>
          </m:r>
          <m:r>
            <m:t>=</m:t>
          </m:r>
          <m:r>
            <m:t>(</m:t>
          </m:r>
          <m:r>
            <m:t>λ</m:t>
          </m:r>
          <m:r>
            <m:t>a</m:t>
          </m:r>
          <m:r>
            <m:t>.</m:t>
          </m:r>
          <m:r>
            <m:t>(</m:t>
          </m:r>
          <m:r>
            <m:t>λ</m:t>
          </m:r>
          <m:r>
            <m:t>b</m:t>
          </m:r>
          <m:r>
            <m:t>.</m:t>
          </m:r>
          <m:r>
            <m:t>b</m:t>
          </m:r>
          <m:r>
            <m:t>)</m:t>
          </m:r>
          <m:r>
            <m:t>)</m:t>
          </m:r>
          <m:r>
            <m:t>(</m:t>
          </m:r>
          <m:r>
            <m:t>λ</m:t>
          </m:r>
          <m:r>
            <m:t>z</m:t>
          </m:r>
          <m:r>
            <m:t>.</m:t>
          </m:r>
          <m:r>
            <m:t>z</m:t>
          </m:r>
          <m:r>
            <m:t> </m:t>
          </m:r>
          <m:r>
            <m:t>z</m:t>
          </m:r>
          <m:r>
            <m:t>)</m:t>
          </m:r>
        </m:oMath>
      </m:oMathPara>
    </w:p>
    <w:bookmarkEnd w:id="103"/>
    <w:p>
      <w:pPr>
        <w:pStyle w:val="FirstParagraph"/>
      </w:pPr>
      <w:r>
        <w:t xml:space="preserve">The canonical simplification of</w:t>
      </w:r>
      <w:r>
        <w:t xml:space="preserve"> </w:t>
      </w:r>
      <m:oMath>
        <m:r>
          <m:t>e</m:t>
        </m:r>
      </m:oMath>
      <w:r>
        <w:t xml:space="preserve"> </w:t>
      </w:r>
      <w:r>
        <w:t xml:space="preserve">is simply</w:t>
      </w:r>
      <w:r>
        <w:t xml:space="preserve"> </w:t>
      </w:r>
      <m:oMath>
        <m:r>
          <m:t>λ</m:t>
        </m:r>
        <m:sSub>
          <m:e>
            <m:r>
              <m:t>v</m:t>
            </m:r>
          </m:e>
          <m:sub>
            <m:r>
              <m:t>0</m:t>
            </m:r>
          </m:sub>
        </m:sSub>
        <m:r>
          <m:t>.</m:t>
        </m:r>
        <m:sSub>
          <m:e>
            <m:r>
              <m:t>v</m:t>
            </m:r>
          </m:e>
          <m:sub>
            <m:r>
              <m:t>0</m:t>
            </m:r>
          </m:sub>
        </m:sSub>
      </m:oMath>
      <w:r>
        <w:t xml:space="preserve">.</w:t>
      </w:r>
      <w:r>
        <w:t xml:space="preserve"> </w:t>
      </w:r>
      <w:r>
        <w:t xml:space="preserve">To do the canonical simplification of</w:t>
      </w:r>
      <w:r>
        <w:t xml:space="preserve"> </w:t>
      </w:r>
      <m:oMath>
        <m:r>
          <m:t>f</m:t>
        </m:r>
      </m:oMath>
      <w:r>
        <w:t xml:space="preserve"> </w:t>
      </w:r>
      <w:r>
        <w:t xml:space="preserve">we first use</w:t>
      </w:r>
      <w:r>
        <w:t xml:space="preserve"> </w:t>
      </w:r>
      <m:oMath>
        <m:r>
          <m:t>β</m:t>
        </m:r>
      </m:oMath>
      <w:r>
        <w:t xml:space="preserve"> </w:t>
      </w:r>
      <w:r>
        <w:t xml:space="preserve">reduction to plug in</w:t>
      </w:r>
      <w:r>
        <w:t xml:space="preserve"> </w:t>
      </w:r>
      <m:oMath>
        <m:r>
          <m:t>λ</m:t>
        </m:r>
        <m:r>
          <m:t>z</m:t>
        </m:r>
        <m:r>
          <m:t>.</m:t>
        </m:r>
        <m:r>
          <m:t>z</m:t>
        </m:r>
        <m:r>
          <m:t>z</m:t>
        </m:r>
      </m:oMath>
      <w:r>
        <w:t xml:space="preserve"> </w:t>
      </w:r>
      <w:r>
        <w:t xml:space="preserve">instead of</w:t>
      </w:r>
      <w:r>
        <w:t xml:space="preserve"> </w:t>
      </w:r>
      <m:oMath>
        <m:r>
          <m:t>a</m:t>
        </m:r>
      </m:oMath>
      <w:r>
        <w:t xml:space="preserve"> </w:t>
      </w:r>
      <w:r>
        <w:t xml:space="preserve">in</w:t>
      </w:r>
      <w:r>
        <w:t xml:space="preserve"> </w:t>
      </w:r>
      <m:oMath>
        <m:r>
          <m:t>(</m:t>
        </m:r>
        <m:r>
          <m:t>λ</m:t>
        </m:r>
        <m:r>
          <m:t>b</m:t>
        </m:r>
        <m:r>
          <m:t>.</m:t>
        </m:r>
        <m:r>
          <m:t>b</m:t>
        </m:r>
        <m:r>
          <m:t>)</m:t>
        </m:r>
      </m:oMath>
      <w:r>
        <w:t xml:space="preserve"> </w:t>
      </w:r>
      <w:r>
        <w:t xml:space="preserve">but since</w:t>
      </w:r>
      <w:r>
        <w:t xml:space="preserve"> </w:t>
      </w:r>
      <m:oMath>
        <m:r>
          <m:t>a</m:t>
        </m:r>
      </m:oMath>
      <w:r>
        <w:t xml:space="preserve"> </w:t>
      </w:r>
      <w:r>
        <w:t xml:space="preserve">is not used in this function at all, we simply obtained</w:t>
      </w:r>
      <w:r>
        <w:t xml:space="preserve"> </w:t>
      </w:r>
      <m:oMath>
        <m:r>
          <m:t>λ</m:t>
        </m:r>
        <m:r>
          <m:t>b</m:t>
        </m:r>
        <m:r>
          <m:t>.</m:t>
        </m:r>
        <m:r>
          <m:t>b</m:t>
        </m:r>
      </m:oMath>
      <w:r>
        <w:t xml:space="preserve"> </w:t>
      </w:r>
      <w:r>
        <w:t xml:space="preserve">which simplifies to</w:t>
      </w:r>
      <w:r>
        <w:t xml:space="preserve"> </w:t>
      </w:r>
      <m:oMath>
        <m:r>
          <m:t>λ</m:t>
        </m:r>
        <m:sSub>
          <m:e>
            <m:r>
              <m:t>v</m:t>
            </m:r>
          </m:e>
          <m:sub>
            <m:r>
              <m:t>0</m:t>
            </m:r>
          </m:sub>
        </m:sSub>
        <m:r>
          <m:t>.</m:t>
        </m:r>
        <m:sSub>
          <m:e>
            <m:r>
              <m:t>v</m:t>
            </m:r>
          </m:e>
          <m:sub>
            <m:r>
              <m:t>0</m:t>
            </m:r>
          </m:sub>
        </m:sSub>
      </m:oMath>
      <w:r>
        <w:t xml:space="preserve"> </w:t>
      </w:r>
      <w:r>
        <w:t xml:space="preserve">as well.</w:t>
      </w:r>
    </w:p>
    <w:p>
      <w:pPr>
        <w:pStyle w:val="Heading3"/>
      </w:pPr>
      <w:bookmarkStart w:id="104" w:name="infiniteloopslambda"/>
      <w:r>
        <w:t xml:space="preserve">Infinite loops in the λ calculus</w:t>
      </w:r>
      <w:bookmarkEnd w:id="104"/>
    </w:p>
    <w:p>
      <w:pPr>
        <w:pStyle w:val="FirstParagraph"/>
      </w:pPr>
      <w:r>
        <w:t xml:space="preserve">Like Turing machines and NAND-TM programs, the simplification process in the λ calculus can also enter into an infinite loop.</w:t>
      </w:r>
      <w:r>
        <w:t xml:space="preserve"> </w:t>
      </w:r>
      <w:r>
        <w:t xml:space="preserve">For example, consider the λ expression</w:t>
      </w:r>
    </w:p>
    <w:p>
      <w:pPr>
        <w:pStyle w:val="BodyText"/>
      </w:pPr>
      <m:oMathPara>
        <m:oMathParaPr>
          <m:jc m:val="center"/>
        </m:oMathParaPr>
        <m:oMath>
          <m:r>
            <m:t>λ</m:t>
          </m:r>
          <m:r>
            <m:t>x</m:t>
          </m:r>
          <m:r>
            <m:t>.</m:t>
          </m:r>
          <m:r>
            <m:t>x</m:t>
          </m:r>
          <m:r>
            <m:t>x</m:t>
          </m:r>
          <m:r>
            <m:t> </m:t>
          </m:r>
          <m:r>
            <m:t>λ</m:t>
          </m:r>
          <m:r>
            <m:t>x</m:t>
          </m:r>
          <m:r>
            <m:t>.</m:t>
          </m:r>
          <m:r>
            <m:t>x</m:t>
          </m:r>
          <m:r>
            <m:t>x</m:t>
          </m:r>
        </m:oMath>
      </m:oMathPara>
    </w:p>
    <w:p>
      <w:pPr>
        <w:pStyle w:val="FirstParagraph"/>
      </w:pPr>
      <w:r>
        <w:t xml:space="preserve">If we try to simplify</w:t>
      </w:r>
      <w:r>
        <w:t xml:space="preserve"> </w:t>
      </w:r>
      <w:hyperlink r:id="rId22">
        <w:r>
          <w:rPr>
            <w:rStyle w:val="Hyperlink"/>
          </w:rPr>
          <w:t xml:space="preserve">lambdainfloopeq</w:t>
        </w:r>
      </w:hyperlink>
      <w:r>
        <w:t xml:space="preserve"> </w:t>
      </w:r>
      <w:r>
        <w:t xml:space="preserve">by invoking the left-hand function on the right-hand one, then we get another copy of</w:t>
      </w:r>
      <w:r>
        <w:t xml:space="preserve"> </w:t>
      </w:r>
      <w:hyperlink r:id="rId22">
        <w:r>
          <w:rPr>
            <w:rStyle w:val="Hyperlink"/>
          </w:rPr>
          <w:t xml:space="preserve">lambdainfloopeq</w:t>
        </w:r>
      </w:hyperlink>
      <w:r>
        <w:t xml:space="preserve"> </w:t>
      </w:r>
      <w:r>
        <w:t xml:space="preserve">and hence this never ends.</w:t>
      </w:r>
      <w:r>
        <w:t xml:space="preserve"> </w:t>
      </w:r>
      <w:r>
        <w:t xml:space="preserve">There are examples where the order of evaluation can matter for whether or not an expression can be simplified, see</w:t>
      </w:r>
      <w:r>
        <w:t xml:space="preserve"> </w:t>
      </w:r>
      <w:hyperlink r:id="rId22">
        <w:r>
          <w:rPr>
            <w:rStyle w:val="Hyperlink"/>
          </w:rPr>
          <w:t xml:space="preserve">evalorderlambdaex</w:t>
        </w:r>
      </w:hyperlink>
      <w:r>
        <w:t xml:space="preserve">.</w:t>
      </w:r>
    </w:p>
    <w:p>
      <w:pPr>
        <w:pStyle w:val="Heading2"/>
      </w:pPr>
      <w:bookmarkStart w:id="105" w:name="the-enhanced-λ-calculus"/>
      <w:r>
        <w:t xml:space="preserve">The</w:t>
      </w:r>
      <w:r>
        <w:t xml:space="preserve"> </w:t>
      </w:r>
      <w:r>
        <w:t xml:space="preserve">“</w:t>
      </w:r>
      <w:r>
        <w:t xml:space="preserve">Enhanced</w:t>
      </w:r>
      <w:r>
        <w:t xml:space="preserve">”</w:t>
      </w:r>
      <w:r>
        <w:t xml:space="preserve"> </w:t>
      </w:r>
      <w:r>
        <w:t xml:space="preserve">λ calculus</w:t>
      </w:r>
      <w:bookmarkEnd w:id="105"/>
    </w:p>
    <w:p>
      <w:pPr>
        <w:pStyle w:val="FirstParagraph"/>
      </w:pPr>
      <w:r>
        <w:t xml:space="preserve">We now discuss the λ calculus as a computational model.</w:t>
      </w:r>
      <w:r>
        <w:t xml:space="preserve"> </w:t>
      </w:r>
      <w:r>
        <w:t xml:space="preserve">We will start by describing an</w:t>
      </w:r>
      <w:r>
        <w:t xml:space="preserve"> </w:t>
      </w:r>
      <w:r>
        <w:t xml:space="preserve">“</w:t>
      </w:r>
      <w:r>
        <w:t xml:space="preserve">enhanced</w:t>
      </w:r>
      <w:r>
        <w:t xml:space="preserve">”</w:t>
      </w:r>
      <w:r>
        <w:t xml:space="preserve"> </w:t>
      </w:r>
      <w:r>
        <w:t xml:space="preserve">version of the λ calculus that contains some</w:t>
      </w:r>
      <w:r>
        <w:t xml:space="preserve"> </w:t>
      </w:r>
      <w:r>
        <w:t xml:space="preserve">“</w:t>
      </w:r>
      <w:r>
        <w:t xml:space="preserve">superfluous features</w:t>
      </w:r>
      <w:r>
        <w:t xml:space="preserve">”</w:t>
      </w:r>
      <w:r>
        <w:t xml:space="preserve"> </w:t>
      </w:r>
      <w:r>
        <w:t xml:space="preserve">but is easier to wrap your head around.</w:t>
      </w:r>
      <w:r>
        <w:t xml:space="preserve"> </w:t>
      </w:r>
      <w:r>
        <w:t xml:space="preserve">We will first show how the enhanced λ calculus is equivalent to Turing machines in computational power.</w:t>
      </w:r>
      <w:r>
        <w:t xml:space="preserve"> </w:t>
      </w:r>
      <w:r>
        <w:t xml:space="preserve">Then we will show how all the features of</w:t>
      </w:r>
      <w:r>
        <w:t xml:space="preserve"> </w:t>
      </w:r>
      <w:r>
        <w:t xml:space="preserve">“</w:t>
      </w:r>
      <w:r>
        <w:t xml:space="preserve">enhanced λ calculus</w:t>
      </w:r>
      <w:r>
        <w:t xml:space="preserve">”</w:t>
      </w:r>
      <w:r>
        <w:t xml:space="preserve"> </w:t>
      </w:r>
      <w:r>
        <w:t xml:space="preserve">can be implemented as</w:t>
      </w:r>
      <w:r>
        <w:t xml:space="preserve"> </w:t>
      </w:r>
      <w:r>
        <w:t xml:space="preserve">“</w:t>
      </w:r>
      <w:r>
        <w:t xml:space="preserve">syntactic sugar</w:t>
      </w:r>
      <w:r>
        <w:t xml:space="preserve">”</w:t>
      </w:r>
      <w:r>
        <w:t xml:space="preserve"> </w:t>
      </w:r>
      <w:r>
        <w:t xml:space="preserve">on top of the</w:t>
      </w:r>
      <w:r>
        <w:t xml:space="preserve"> </w:t>
      </w:r>
      <w:r>
        <w:t xml:space="preserve">“</w:t>
      </w:r>
      <w:r>
        <w:t xml:space="preserve">pure</w:t>
      </w:r>
      <w:r>
        <w:t xml:space="preserve">”</w:t>
      </w:r>
      <w:r>
        <w:t xml:space="preserve"> </w:t>
      </w:r>
      <w:r>
        <w:t xml:space="preserve">(i.e., non-enhanced) λ calculus.</w:t>
      </w:r>
      <w:r>
        <w:t xml:space="preserve"> </w:t>
      </w:r>
      <w:r>
        <w:t xml:space="preserve">Hence the pure λ calculus is equivalent in power to Turing machines (and hence also to RAM machines and all other Turing-equivalent models).</w:t>
      </w:r>
    </w:p>
    <w:p>
      <w:pPr>
        <w:pStyle w:val="BodyText"/>
      </w:pPr>
      <w:r>
        <w:t xml:space="preserve">The</w:t>
      </w:r>
      <w:r>
        <w:t xml:space="preserve"> </w:t>
      </w:r>
      <w:r>
        <w:rPr>
          <w:i/>
        </w:rPr>
        <w:t xml:space="preserve">enhanced λ calculus</w:t>
      </w:r>
      <w:r>
        <w:t xml:space="preserve"> </w:t>
      </w:r>
      <w:r>
        <w:t xml:space="preserve">includes the following set of objects and operations:</w:t>
      </w:r>
    </w:p>
    <w:p>
      <w:pPr>
        <w:numPr>
          <w:ilvl w:val="0"/>
          <w:numId w:val="1016"/>
        </w:numPr>
      </w:pPr>
      <w:r>
        <w:rPr>
          <w:b/>
        </w:rPr>
        <w:t xml:space="preserve">Boolean constants and IF function:</w:t>
      </w:r>
      <w:r>
        <w:t xml:space="preserve"> </w:t>
      </w:r>
      <w:r>
        <w:t xml:space="preserve">There are λ expressions</w:t>
      </w:r>
      <w:r>
        <w:t xml:space="preserve"> </w:t>
      </w:r>
      <m:oMath>
        <m:r>
          <m:t>0</m:t>
        </m:r>
      </m:oMath>
      <w:r>
        <w:t xml:space="preserve">,</w:t>
      </w:r>
      <w:r>
        <w:t xml:space="preserve"> </w:t>
      </w:r>
      <m:oMath>
        <m:r>
          <m:t>1</m:t>
        </m:r>
      </m:oMath>
      <w:r>
        <w:t xml:space="preserve"> </w:t>
      </w:r>
      <w:r>
        <w:t xml:space="preserve">and</w:t>
      </w:r>
      <w:r>
        <w:t xml:space="preserve"> </w:t>
      </w:r>
      <m:oMath>
        <m:r>
          <m:t>I</m:t>
        </m:r>
        <m:r>
          <m:t>F</m:t>
        </m:r>
      </m:oMath>
      <w:r>
        <w:t xml:space="preserve"> </w:t>
      </w:r>
      <w:r>
        <w:t xml:space="preserve">that satisfy the following conditions: for every λ expression</w:t>
      </w:r>
      <w:r>
        <w:t xml:space="preserve"> </w:t>
      </w:r>
      <m:oMath>
        <m:r>
          <m:t>e</m:t>
        </m:r>
      </m:oMath>
      <w:r>
        <w:t xml:space="preserve"> </w:t>
      </w:r>
      <w:r>
        <w:t xml:space="preserve">and</w:t>
      </w:r>
      <w:r>
        <w:t xml:space="preserve"> </w:t>
      </w:r>
      <m:oMath>
        <m:r>
          <m:t>f</m:t>
        </m:r>
      </m:oMath>
      <w:r>
        <w:t xml:space="preserve">,</w:t>
      </w:r>
      <w:r>
        <w:t xml:space="preserve"> </w:t>
      </w:r>
      <m:oMath>
        <m:r>
          <m:t>I</m:t>
        </m:r>
        <m:r>
          <m:t>F</m:t>
        </m:r>
        <m:r>
          <m:t> </m:t>
        </m:r>
        <m:r>
          <m:t>1</m:t>
        </m:r>
        <m:r>
          <m:t> </m:t>
        </m:r>
        <m:r>
          <m:t>e</m:t>
        </m:r>
        <m:r>
          <m:t> </m:t>
        </m:r>
        <m:r>
          <m:t>f</m:t>
        </m:r>
        <m:r>
          <m:t>=</m:t>
        </m:r>
        <m:r>
          <m:t>e</m:t>
        </m:r>
      </m:oMath>
      <w:r>
        <w:t xml:space="preserve"> </w:t>
      </w:r>
      <w:r>
        <w:t xml:space="preserve">and</w:t>
      </w:r>
      <w:r>
        <w:t xml:space="preserve"> </w:t>
      </w:r>
      <m:oMath>
        <m:r>
          <m:t>I</m:t>
        </m:r>
        <m:r>
          <m:t>F</m:t>
        </m:r>
        <m:r>
          <m:t> </m:t>
        </m:r>
        <m:r>
          <m:t>0</m:t>
        </m:r>
        <m:r>
          <m:t> </m:t>
        </m:r>
        <m:r>
          <m:t>e</m:t>
        </m:r>
        <m:r>
          <m:t> </m:t>
        </m:r>
        <m:r>
          <m:t>f</m:t>
        </m:r>
        <m:r>
          <m:t>=</m:t>
        </m:r>
        <m:r>
          <m:t>f</m:t>
        </m:r>
      </m:oMath>
      <w:r>
        <w:t xml:space="preserve">.</w:t>
      </w:r>
      <w:r>
        <w:t xml:space="preserve"> </w:t>
      </w:r>
      <w:r>
        <w:t xml:space="preserve">That is,</w:t>
      </w:r>
      <w:r>
        <w:t xml:space="preserve"> </w:t>
      </w:r>
      <m:oMath>
        <m:r>
          <m:t>I</m:t>
        </m:r>
        <m:r>
          <m:t>F</m:t>
        </m:r>
      </m:oMath>
      <w:r>
        <w:t xml:space="preserve"> </w:t>
      </w:r>
      <w:r>
        <w:t xml:space="preserve">is the function that given three arguments</w:t>
      </w:r>
      <w:r>
        <w:t xml:space="preserve"> </w:t>
      </w:r>
      <m:oMath>
        <m:r>
          <m:t>a</m:t>
        </m:r>
        <m:r>
          <m:t>,</m:t>
        </m:r>
        <m:r>
          <m:t>e</m:t>
        </m:r>
        <m:r>
          <m:t>,</m:t>
        </m:r>
        <m:r>
          <m:t>f</m:t>
        </m:r>
      </m:oMath>
      <w:r>
        <w:t xml:space="preserve"> </w:t>
      </w:r>
      <w:r>
        <w:t xml:space="preserve">outputs</w:t>
      </w:r>
      <w:r>
        <w:t xml:space="preserve"> </w:t>
      </w:r>
      <m:oMath>
        <m:r>
          <m:t>e</m:t>
        </m:r>
      </m:oMath>
      <w:r>
        <w:t xml:space="preserve"> </w:t>
      </w:r>
      <w:r>
        <w:t xml:space="preserve">if</w:t>
      </w:r>
      <w:r>
        <w:t xml:space="preserve"> </w:t>
      </w:r>
      <m:oMath>
        <m:r>
          <m:t>a</m:t>
        </m:r>
        <m:r>
          <m:t>=</m:t>
        </m:r>
        <m:r>
          <m:t>1</m:t>
        </m:r>
      </m:oMath>
      <w:r>
        <w:t xml:space="preserve"> </w:t>
      </w:r>
      <w:r>
        <w:t xml:space="preserve">and</w:t>
      </w:r>
      <w:r>
        <w:t xml:space="preserve"> </w:t>
      </w:r>
      <m:oMath>
        <m:r>
          <m:t>f</m:t>
        </m:r>
      </m:oMath>
      <w:r>
        <w:t xml:space="preserve"> </w:t>
      </w:r>
      <w:r>
        <w:t xml:space="preserve">if</w:t>
      </w:r>
      <w:r>
        <w:t xml:space="preserve"> </w:t>
      </w:r>
      <m:oMath>
        <m:r>
          <m:t>a</m:t>
        </m:r>
        <m:r>
          <m:t>=</m:t>
        </m:r>
        <m:r>
          <m:t>0</m:t>
        </m:r>
      </m:oMath>
      <w:r>
        <w:t xml:space="preserve">.</w:t>
      </w:r>
    </w:p>
    <w:p>
      <w:pPr>
        <w:numPr>
          <w:ilvl w:val="0"/>
          <w:numId w:val="1016"/>
        </w:numPr>
      </w:pPr>
      <w:r>
        <w:rPr>
          <w:b/>
        </w:rPr>
        <w:t xml:space="preserve">Pairs:</w:t>
      </w:r>
      <w:r>
        <w:t xml:space="preserve"> </w:t>
      </w:r>
      <w:r>
        <w:t xml:space="preserve">There is a λ expression</w:t>
      </w:r>
      <w:r>
        <w:t xml:space="preserve"> </w:t>
      </w:r>
      <m:oMath>
        <m:r>
          <m:t>P</m:t>
        </m:r>
        <m:r>
          <m:t>A</m:t>
        </m:r>
        <m:r>
          <m:t>I</m:t>
        </m:r>
        <m:r>
          <m:t>R</m:t>
        </m:r>
      </m:oMath>
      <w:r>
        <w:t xml:space="preserve"> </w:t>
      </w:r>
      <w:r>
        <w:t xml:space="preserve">which we will think of as the</w:t>
      </w:r>
      <w:r>
        <w:t xml:space="preserve"> </w:t>
      </w:r>
      <w:r>
        <w:rPr>
          <w:i/>
        </w:rPr>
        <w:t xml:space="preserve">pairing</w:t>
      </w:r>
      <w:r>
        <w:t xml:space="preserve"> </w:t>
      </w:r>
      <w:r>
        <w:t xml:space="preserve">function.</w:t>
      </w:r>
      <w:r>
        <w:t xml:space="preserve"> </w:t>
      </w:r>
      <w:r>
        <w:t xml:space="preserve">For every λ expressions</w:t>
      </w:r>
      <w:r>
        <w:t xml:space="preserve"> </w:t>
      </w:r>
      <m:oMath>
        <m:r>
          <m:t>e</m:t>
        </m:r>
        <m:r>
          <m:t>,</m:t>
        </m:r>
        <m:r>
          <m:t>f</m:t>
        </m:r>
      </m:oMath>
      <w:r>
        <w:t xml:space="preserve">,</w:t>
      </w:r>
      <w:r>
        <w:t xml:space="preserve"> </w:t>
      </w:r>
      <m:oMath>
        <m:r>
          <m:t>P</m:t>
        </m:r>
        <m:r>
          <m:t>A</m:t>
        </m:r>
        <m:r>
          <m:t>I</m:t>
        </m:r>
        <m:r>
          <m:t>R</m:t>
        </m:r>
        <m:r>
          <m:t> </m:t>
        </m:r>
        <m:r>
          <m:t>e</m:t>
        </m:r>
        <m:r>
          <m:t> </m:t>
        </m:r>
        <m:r>
          <m:t>f</m:t>
        </m:r>
      </m:oMath>
      <w:r>
        <w:t xml:space="preserve"> </w:t>
      </w:r>
      <w:r>
        <w:t xml:space="preserve">is the pair</w:t>
      </w:r>
      <w:r>
        <w:t xml:space="preserve"> </w:t>
      </w:r>
      <m:oMath>
        <m:r>
          <m:t>⟨</m:t>
        </m:r>
        <m:r>
          <m:t>e</m:t>
        </m:r>
        <m:r>
          <m:t>,</m:t>
        </m:r>
        <m:r>
          <m:t>f</m:t>
        </m:r>
        <m:r>
          <m:t>⟩</m:t>
        </m:r>
      </m:oMath>
      <w:r>
        <w:t xml:space="preserve"> </w:t>
      </w:r>
      <w:r>
        <w:t xml:space="preserve">that contains</w:t>
      </w:r>
      <w:r>
        <w:t xml:space="preserve"> </w:t>
      </w:r>
      <m:oMath>
        <m:r>
          <m:t>e</m:t>
        </m:r>
      </m:oMath>
      <w:r>
        <w:t xml:space="preserve"> </w:t>
      </w:r>
      <w:r>
        <w:t xml:space="preserve">as its first member and</w:t>
      </w:r>
      <w:r>
        <w:t xml:space="preserve"> </w:t>
      </w:r>
      <m:oMath>
        <m:r>
          <m:t>f</m:t>
        </m:r>
      </m:oMath>
      <w:r>
        <w:t xml:space="preserve"> </w:t>
      </w:r>
      <w:r>
        <w:t xml:space="preserve">as its second member. We also have λ expressions</w:t>
      </w:r>
      <w:r>
        <w:t xml:space="preserve"> </w:t>
      </w:r>
      <m:oMath>
        <m:r>
          <m:t>H</m:t>
        </m:r>
        <m:r>
          <m:t>E</m:t>
        </m:r>
        <m:r>
          <m:t>A</m:t>
        </m:r>
        <m:r>
          <m:t>D</m:t>
        </m:r>
      </m:oMath>
      <w:r>
        <w:t xml:space="preserve"> </w:t>
      </w:r>
      <w:r>
        <w:t xml:space="preserve">and</w:t>
      </w:r>
      <w:r>
        <w:t xml:space="preserve"> </w:t>
      </w:r>
      <m:oMath>
        <m:r>
          <m:t>T</m:t>
        </m:r>
        <m:r>
          <m:t>A</m:t>
        </m:r>
        <m:r>
          <m:t>I</m:t>
        </m:r>
        <m:r>
          <m:t>L</m:t>
        </m:r>
      </m:oMath>
      <w:r>
        <w:t xml:space="preserve"> </w:t>
      </w:r>
      <w:r>
        <w:t xml:space="preserve">that extract the first and second member of a pair respectively. Hence, for every λ expressions</w:t>
      </w:r>
      <w:r>
        <w:t xml:space="preserve"> </w:t>
      </w:r>
      <m:oMath>
        <m:r>
          <m:t>e</m:t>
        </m:r>
        <m:r>
          <m:t>,</m:t>
        </m:r>
        <m:r>
          <m:t>f</m:t>
        </m:r>
      </m:oMath>
      <w:r>
        <w:t xml:space="preserve">,</w:t>
      </w:r>
      <w:r>
        <w:t xml:space="preserve"> </w:t>
      </w:r>
      <m:oMath>
        <m:r>
          <m:t>H</m:t>
        </m:r>
        <m:r>
          <m:t>E</m:t>
        </m:r>
        <m:r>
          <m:t>A</m:t>
        </m:r>
        <m:r>
          <m:t>D</m:t>
        </m:r>
        <m:r>
          <m:t> </m:t>
        </m:r>
        <m:r>
          <m:t>(</m:t>
        </m:r>
        <m:r>
          <m:t>P</m:t>
        </m:r>
        <m:r>
          <m:t>A</m:t>
        </m:r>
        <m:r>
          <m:t>I</m:t>
        </m:r>
        <m:r>
          <m:t>R</m:t>
        </m:r>
        <m:r>
          <m:t> </m:t>
        </m:r>
        <m:r>
          <m:t>e</m:t>
        </m:r>
        <m:r>
          <m:t> </m:t>
        </m:r>
        <m:r>
          <m:t>f</m:t>
        </m:r>
        <m:r>
          <m:t>)</m:t>
        </m:r>
        <m:r>
          <m:t>=</m:t>
        </m:r>
        <m:r>
          <m:t>e</m:t>
        </m:r>
      </m:oMath>
      <w:r>
        <w:t xml:space="preserve"> </w:t>
      </w:r>
      <w:r>
        <w:t xml:space="preserve">and</w:t>
      </w:r>
      <w:r>
        <w:t xml:space="preserve"> </w:t>
      </w:r>
      <m:oMath>
        <m:r>
          <m:t>T</m:t>
        </m:r>
        <m:r>
          <m:t>A</m:t>
        </m:r>
        <m:r>
          <m:t>I</m:t>
        </m:r>
        <m:r>
          <m:t>L</m:t>
        </m:r>
        <m:r>
          <m:t> </m:t>
        </m:r>
        <m:r>
          <m:t>(</m:t>
        </m:r>
        <m:r>
          <m:t>P</m:t>
        </m:r>
        <m:r>
          <m:t>A</m:t>
        </m:r>
        <m:r>
          <m:t>I</m:t>
        </m:r>
        <m:r>
          <m:t>R</m:t>
        </m:r>
        <m:r>
          <m:t> </m:t>
        </m:r>
        <m:r>
          <m:t>e</m:t>
        </m:r>
        <m:r>
          <m:t> </m:t>
        </m:r>
        <m:r>
          <m:t>f</m:t>
        </m:r>
        <m:r>
          <m:t>)</m:t>
        </m:r>
        <m:r>
          <m:t>=</m:t>
        </m:r>
        <m:r>
          <m:t>f</m:t>
        </m:r>
      </m:oMath>
      <w:r>
        <w:t xml:space="preserve">.</w:t>
      </w:r>
      <w:r>
        <w:rPr>
          <w:rStyle w:val="FootnoteReference"/>
        </w:rPr>
        <w:footnoteReference w:id="106"/>
      </w:r>
    </w:p>
    <w:p>
      <w:pPr>
        <w:numPr>
          <w:ilvl w:val="0"/>
          <w:numId w:val="1016"/>
        </w:numPr>
      </w:pPr>
      <w:r>
        <w:rPr>
          <w:b/>
        </w:rPr>
        <w:t xml:space="preserve">Lists and strings:</w:t>
      </w:r>
      <w:r>
        <w:t xml:space="preserve"> </w:t>
      </w:r>
      <w:r>
        <w:t xml:space="preserve">There is λ expression</w:t>
      </w:r>
      <w:r>
        <w:t xml:space="preserve"> </w:t>
      </w:r>
      <m:oMath>
        <m:r>
          <m:t>N</m:t>
        </m:r>
        <m:r>
          <m:t>I</m:t>
        </m:r>
        <m:r>
          <m:t>L</m:t>
        </m:r>
      </m:oMath>
      <w:r>
        <w:t xml:space="preserve"> </w:t>
      </w:r>
      <w:r>
        <w:t xml:space="preserve">that corresponds to the</w:t>
      </w:r>
      <w:r>
        <w:t xml:space="preserve"> </w:t>
      </w:r>
      <w:r>
        <w:rPr>
          <w:i/>
        </w:rPr>
        <w:t xml:space="preserve">empty list</w:t>
      </w:r>
      <w:r>
        <w:t xml:space="preserve">, which we also denote by</w:t>
      </w:r>
      <w:r>
        <w:t xml:space="preserve"> </w:t>
      </w:r>
      <m:oMath>
        <m:r>
          <m:t>⟨</m:t>
        </m:r>
        <m:r>
          <m:t>⊥</m:t>
        </m:r>
        <m:r>
          <m:t>⟩</m:t>
        </m:r>
      </m:oMath>
      <w:r>
        <w:t xml:space="preserve">. Using</w:t>
      </w:r>
      <w:r>
        <w:t xml:space="preserve"> </w:t>
      </w:r>
      <m:oMath>
        <m:r>
          <m:t>P</m:t>
        </m:r>
        <m:r>
          <m:t>A</m:t>
        </m:r>
        <m:r>
          <m:t>I</m:t>
        </m:r>
        <m:r>
          <m:t>R</m:t>
        </m:r>
      </m:oMath>
      <w:r>
        <w:t xml:space="preserve"> </w:t>
      </w:r>
      <w:r>
        <w:t xml:space="preserve">and</w:t>
      </w:r>
      <w:r>
        <w:t xml:space="preserve"> </w:t>
      </w:r>
      <m:oMath>
        <m:r>
          <m:t>N</m:t>
        </m:r>
        <m:r>
          <m:t>I</m:t>
        </m:r>
        <m:r>
          <m:t>L</m:t>
        </m:r>
      </m:oMath>
      <w:r>
        <w:t xml:space="preserve"> </w:t>
      </w:r>
      <w:r>
        <w:t xml:space="preserve">we construct</w:t>
      </w:r>
      <w:r>
        <w:t xml:space="preserve"> </w:t>
      </w:r>
      <w:r>
        <w:rPr>
          <w:i/>
        </w:rPr>
        <w:t xml:space="preserve">lists</w:t>
      </w:r>
      <w:r>
        <w:t xml:space="preserve">. The idea is that if</w:t>
      </w:r>
      <w:r>
        <w:t xml:space="preserve"> </w:t>
      </w:r>
      <m:oMath>
        <m:r>
          <m:t>L</m:t>
        </m:r>
      </m:oMath>
      <w:r>
        <w:t xml:space="preserve"> </w:t>
      </w:r>
      <w:r>
        <w:t xml:space="preserve">is a</w:t>
      </w:r>
      <w:r>
        <w:t xml:space="preserve"> </w:t>
      </w:r>
      <m:oMath>
        <m:r>
          <m:t>k</m:t>
        </m:r>
      </m:oMath>
      <w:r>
        <w:t xml:space="preserve"> </w:t>
      </w:r>
      <w:r>
        <w:t xml:space="preserve">element list of the form</w:t>
      </w:r>
      <w:r>
        <w:t xml:space="preserve"> </w:t>
      </w:r>
      <m:oMath>
        <m:r>
          <m:t>⟨</m:t>
        </m:r>
        <m:sSub>
          <m:e>
            <m:r>
              <m:t>e</m:t>
            </m:r>
          </m:e>
          <m:sub>
            <m:r>
              <m:t>1</m:t>
            </m:r>
          </m:sub>
        </m:sSub>
        <m:r>
          <m:t>,</m:t>
        </m:r>
        <m:sSub>
          <m:e>
            <m:r>
              <m:t>e</m:t>
            </m:r>
          </m:e>
          <m:sub>
            <m:r>
              <m:t>2</m:t>
            </m:r>
          </m:sub>
        </m:sSub>
        <m:r>
          <m:t>,</m:t>
        </m:r>
        <m:r>
          <m:t>…</m:t>
        </m:r>
        <m:r>
          <m:t>,</m:t>
        </m:r>
        <m:sSub>
          <m:e>
            <m:r>
              <m:t>e</m:t>
            </m:r>
          </m:e>
          <m:sub>
            <m:r>
              <m:t>k</m:t>
            </m:r>
          </m:sub>
        </m:sSub>
        <m:r>
          <m:t>,</m:t>
        </m:r>
        <m:r>
          <m:t>⊥</m:t>
        </m:r>
        <m:r>
          <m:t>⟩</m:t>
        </m:r>
      </m:oMath>
      <w:r>
        <w:t xml:space="preserve"> </w:t>
      </w:r>
      <w:r>
        <w:t xml:space="preserve">then for every λ expression</w:t>
      </w:r>
      <w:r>
        <w:t xml:space="preserve"> </w:t>
      </w:r>
      <m:oMath>
        <m:sSub>
          <m:e>
            <m:r>
              <m:t>e</m:t>
            </m:r>
          </m:e>
          <m:sub>
            <m:r>
              <m:t>0</m:t>
            </m:r>
          </m:sub>
        </m:sSub>
      </m:oMath>
      <w:r>
        <w:t xml:space="preserve"> </w:t>
      </w:r>
      <w:r>
        <w:t xml:space="preserve">we can obtain the</w:t>
      </w:r>
      <w:r>
        <w:t xml:space="preserve"> </w:t>
      </w:r>
      <m:oMath>
        <m:r>
          <m:t>k</m:t>
        </m:r>
        <m:r>
          <m:t>+</m:t>
        </m:r>
        <m:r>
          <m:t>1</m:t>
        </m:r>
      </m:oMath>
      <w:r>
        <w:t xml:space="preserve"> </w:t>
      </w:r>
      <w:r>
        <w:t xml:space="preserve">element list</w:t>
      </w:r>
      <w:r>
        <w:t xml:space="preserve"> </w:t>
      </w:r>
      <m:oMath>
        <m:r>
          <m:t>⟨</m:t>
        </m:r>
        <m:sSub>
          <m:e>
            <m:r>
              <m:t>e</m:t>
            </m:r>
          </m:e>
          <m:sub>
            <m:r>
              <m:t>0</m:t>
            </m:r>
          </m:sub>
        </m:sSub>
        <m:r>
          <m:t>,</m:t>
        </m:r>
        <m:sSub>
          <m:e>
            <m:r>
              <m:t>e</m:t>
            </m:r>
          </m:e>
          <m:sub>
            <m:r>
              <m:t>1</m:t>
            </m:r>
          </m:sub>
        </m:sSub>
        <m:r>
          <m:t>,</m:t>
        </m:r>
        <m:sSub>
          <m:e>
            <m:r>
              <m:t>e</m:t>
            </m:r>
          </m:e>
          <m:sub>
            <m:r>
              <m:t>2</m:t>
            </m:r>
          </m:sub>
        </m:sSub>
        <m:r>
          <m:t>,</m:t>
        </m:r>
        <m:r>
          <m:t>…</m:t>
        </m:r>
        <m:r>
          <m:t>,</m:t>
        </m:r>
        <m:sSub>
          <m:e>
            <m:r>
              <m:t>e</m:t>
            </m:r>
          </m:e>
          <m:sub>
            <m:r>
              <m:t>k</m:t>
            </m:r>
          </m:sub>
        </m:sSub>
        <m:r>
          <m:t>,</m:t>
        </m:r>
        <m:r>
          <m:t>⊥</m:t>
        </m:r>
        <m:r>
          <m:t>⟩</m:t>
        </m:r>
      </m:oMath>
      <w:r>
        <w:t xml:space="preserve"> </w:t>
      </w:r>
      <w:r>
        <w:t xml:space="preserve">using the expression</w:t>
      </w:r>
      <w:r>
        <w:t xml:space="preserve"> </w:t>
      </w:r>
      <m:oMath>
        <m:r>
          <m:t>P</m:t>
        </m:r>
        <m:r>
          <m:t>A</m:t>
        </m:r>
        <m:r>
          <m:t>I</m:t>
        </m:r>
        <m:r>
          <m:t>R</m:t>
        </m:r>
        <m:r>
          <m:t> </m:t>
        </m:r>
        <m:sSub>
          <m:e>
            <m:r>
              <m:t>e</m:t>
            </m:r>
          </m:e>
          <m:sub>
            <m:r>
              <m:t>0</m:t>
            </m:r>
          </m:sub>
        </m:sSub>
        <m:r>
          <m:t> </m:t>
        </m:r>
        <m:r>
          <m:t>L</m:t>
        </m:r>
      </m:oMath>
      <w:r>
        <w:t xml:space="preserve">. For example, for every three λ expressions</w:t>
      </w:r>
      <w:r>
        <w:t xml:space="preserve"> </w:t>
      </w:r>
      <m:oMath>
        <m:r>
          <m:t>e</m:t>
        </m:r>
        <m:r>
          <m:t>,</m:t>
        </m:r>
        <m:r>
          <m:t>f</m:t>
        </m:r>
        <m:r>
          <m:t>,</m:t>
        </m:r>
        <m:r>
          <m:t>g</m:t>
        </m:r>
      </m:oMath>
      <w:r>
        <w:t xml:space="preserve">, the following corresponds to the three element list</w:t>
      </w:r>
      <w:r>
        <w:t xml:space="preserve"> </w:t>
      </w:r>
      <m:oMath>
        <m:r>
          <m:t>⟨</m:t>
        </m:r>
        <m:r>
          <m:t>e</m:t>
        </m:r>
        <m:r>
          <m:t>,</m:t>
        </m:r>
        <m:r>
          <m:t>f</m:t>
        </m:r>
        <m:r>
          <m:t>,</m:t>
        </m:r>
        <m:r>
          <m:t>g</m:t>
        </m:r>
        <m:r>
          <m:t>,</m:t>
        </m:r>
        <m:r>
          <m:t>⊥</m:t>
        </m:r>
        <m:r>
          <m:t>⟩</m:t>
        </m:r>
      </m:oMath>
      <w:r>
        <w:t xml:space="preserve">:</w:t>
      </w:r>
    </w:p>
    <w:p>
      <w:pPr>
        <w:pStyle w:val="BodyText"/>
      </w:pPr>
      <m:oMathPara>
        <m:oMathParaPr>
          <m:jc m:val="center"/>
        </m:oMathParaPr>
        <m:oMath>
          <m:r>
            <m:t>P</m:t>
          </m:r>
          <m:r>
            <m:t>A</m:t>
          </m:r>
          <m:r>
            <m:t>I</m:t>
          </m:r>
          <m:r>
            <m:t>R</m:t>
          </m:r>
          <m:r>
            <m:t> </m:t>
          </m:r>
          <m:r>
            <m:t>e</m:t>
          </m:r>
          <m:r>
            <m:t> </m:t>
          </m:r>
          <m:d>
            <m:dPr>
              <m:begChr m:val="("/>
              <m:endChr m:val=")"/>
              <m:grow/>
            </m:dPr>
            <m:e>
              <m:r>
                <m:t>P</m:t>
              </m:r>
              <m:r>
                <m:t>A</m:t>
              </m:r>
              <m:r>
                <m:t>I</m:t>
              </m:r>
              <m:r>
                <m:t>R</m:t>
              </m:r>
              <m:r>
                <m:t> </m:t>
              </m:r>
              <m:r>
                <m:t>f</m:t>
              </m:r>
              <m:r>
                <m:t> </m:t>
              </m:r>
              <m:d>
                <m:dPr>
                  <m:begChr m:val="("/>
                  <m:endChr m:val=")"/>
                  <m:grow/>
                </m:dPr>
                <m:e>
                  <m:r>
                    <m:t>P</m:t>
                  </m:r>
                  <m:r>
                    <m:t>A</m:t>
                  </m:r>
                  <m:r>
                    <m:t>I</m:t>
                  </m:r>
                  <m:r>
                    <m:t>R</m:t>
                  </m:r>
                  <m:r>
                    <m:t> </m:t>
                  </m:r>
                  <m:r>
                    <m:t>g</m:t>
                  </m:r>
                  <m:r>
                    <m:t> </m:t>
                  </m:r>
                  <m:r>
                    <m:t>N</m:t>
                  </m:r>
                  <m:r>
                    <m:t>I</m:t>
                  </m:r>
                  <m:r>
                    <m:t>L</m:t>
                  </m:r>
                </m:e>
              </m:d>
            </m:e>
          </m:d>
          <m:r>
            <m:t> </m:t>
          </m:r>
          <m:r>
            <m:t>.</m:t>
          </m:r>
        </m:oMath>
      </m:oMathPara>
    </w:p>
    <w:p>
      <w:pPr>
        <w:pStyle w:val="FirstParagraph"/>
      </w:pPr>
      <w:r>
        <w:t xml:space="preserve">The λ expression</w:t>
      </w:r>
      <w:r>
        <w:t xml:space="preserve"> </w:t>
      </w:r>
      <m:oMath>
        <m:r>
          <m:t>I</m:t>
        </m:r>
        <m:r>
          <m:t>S</m:t>
        </m:r>
        <m:r>
          <m:t>E</m:t>
        </m:r>
        <m:r>
          <m:t>M</m:t>
        </m:r>
        <m:r>
          <m:t>P</m:t>
        </m:r>
        <m:r>
          <m:t>T</m:t>
        </m:r>
        <m:r>
          <m:t>Y</m:t>
        </m:r>
      </m:oMath>
      <w:r>
        <w:t xml:space="preserve"> </w:t>
      </w:r>
      <w:r>
        <w:t xml:space="preserve">returns</w:t>
      </w:r>
      <w:r>
        <w:t xml:space="preserve"> </w:t>
      </w:r>
      <m:oMath>
        <m:r>
          <m:t>1</m:t>
        </m:r>
      </m:oMath>
      <w:r>
        <w:t xml:space="preserve"> </w:t>
      </w:r>
      <w:r>
        <w:t xml:space="preserve">on</w:t>
      </w:r>
      <w:r>
        <w:t xml:space="preserve"> </w:t>
      </w:r>
      <m:oMath>
        <m:r>
          <m:t>N</m:t>
        </m:r>
        <m:r>
          <m:t>I</m:t>
        </m:r>
        <m:r>
          <m:t>L</m:t>
        </m:r>
      </m:oMath>
      <w:r>
        <w:t xml:space="preserve"> </w:t>
      </w:r>
      <w:r>
        <w:t xml:space="preserve">and returns</w:t>
      </w:r>
      <w:r>
        <w:t xml:space="preserve"> </w:t>
      </w:r>
      <m:oMath>
        <m:r>
          <m:t>0</m:t>
        </m:r>
      </m:oMath>
      <w:r>
        <w:t xml:space="preserve"> </w:t>
      </w:r>
      <w:r>
        <w:t xml:space="preserve">on every other list. A</w:t>
      </w:r>
      <w:r>
        <w:t xml:space="preserve"> </w:t>
      </w:r>
      <w:r>
        <w:rPr>
          <w:i/>
        </w:rPr>
        <w:t xml:space="preserve">string</w:t>
      </w:r>
      <w:r>
        <w:t xml:space="preserve"> </w:t>
      </w:r>
      <w:r>
        <w:t xml:space="preserve">is simply a list of bits.</w:t>
      </w:r>
    </w:p>
    <w:p>
      <w:pPr>
        <w:numPr>
          <w:ilvl w:val="0"/>
          <w:numId w:val="1017"/>
        </w:numPr>
        <w:pStyle w:val="Compact"/>
      </w:pPr>
      <w:r>
        <w:rPr>
          <w:b/>
        </w:rPr>
        <w:t xml:space="preserve">List operations:</w:t>
      </w:r>
      <w:r>
        <w:t xml:space="preserve"> </w:t>
      </w:r>
      <w:r>
        <w:t xml:space="preserve">The enhanced λ calculus also contains the</w:t>
      </w:r>
      <w:r>
        <w:t xml:space="preserve"> </w:t>
      </w:r>
      <w:r>
        <w:rPr>
          <w:i/>
        </w:rPr>
        <w:t xml:space="preserve">list-processing functions</w:t>
      </w:r>
      <w:r>
        <w:t xml:space="preserve"> </w:t>
      </w:r>
      <m:oMath>
        <m:r>
          <m:t>M</m:t>
        </m:r>
        <m:r>
          <m:t>A</m:t>
        </m:r>
        <m:r>
          <m:t>P</m:t>
        </m:r>
      </m:oMath>
      <w:r>
        <w:t xml:space="preserve">,</w:t>
      </w:r>
      <w:r>
        <w:t xml:space="preserve"> </w:t>
      </w:r>
      <m:oMath>
        <m:r>
          <m:t>R</m:t>
        </m:r>
        <m:r>
          <m:t>E</m:t>
        </m:r>
        <m:r>
          <m:t>D</m:t>
        </m:r>
        <m:r>
          <m:t>U</m:t>
        </m:r>
        <m:r>
          <m:t>C</m:t>
        </m:r>
        <m:r>
          <m:t>E</m:t>
        </m:r>
      </m:oMath>
      <w:r>
        <w:t xml:space="preserve">, and</w:t>
      </w:r>
      <w:r>
        <w:t xml:space="preserve"> </w:t>
      </w:r>
      <m:oMath>
        <m:r>
          <m:t>F</m:t>
        </m:r>
        <m:r>
          <m:t>I</m:t>
        </m:r>
        <m:r>
          <m:t>L</m:t>
        </m:r>
        <m:r>
          <m:t>T</m:t>
        </m:r>
        <m:r>
          <m:t>E</m:t>
        </m:r>
        <m:r>
          <m:t>R</m:t>
        </m:r>
      </m:oMath>
      <w:r>
        <w:t xml:space="preserve">. Given a list</w:t>
      </w:r>
      <w:r>
        <w:t xml:space="preserve"> </w:t>
      </w:r>
      <m:oMath>
        <m:r>
          <m:t>L</m:t>
        </m:r>
        <m:r>
          <m:t>=</m:t>
        </m:r>
        <m:r>
          <m:t>⟨</m:t>
        </m:r>
        <m:sSub>
          <m:e>
            <m:r>
              <m:t>x</m:t>
            </m:r>
          </m:e>
          <m:sub>
            <m:r>
              <m:t>0</m:t>
            </m:r>
          </m:sub>
        </m:sSub>
        <m:r>
          <m:t>,</m:t>
        </m:r>
        <m:r>
          <m:t>…</m:t>
        </m:r>
        <m:r>
          <m:t>,</m:t>
        </m:r>
        <m:sSub>
          <m:e>
            <m:r>
              <m:t>x</m:t>
            </m:r>
          </m:e>
          <m:sub>
            <m:r>
              <m:t>n</m:t>
            </m:r>
            <m:r>
              <m:t>−</m:t>
            </m:r>
            <m:r>
              <m:t>1</m:t>
            </m:r>
          </m:sub>
        </m:sSub>
        <m:r>
          <m:t>,</m:t>
        </m:r>
        <m:r>
          <m:t>⊥</m:t>
        </m:r>
        <m:r>
          <m:t>⟩</m:t>
        </m:r>
      </m:oMath>
      <w:r>
        <w:t xml:space="preserve"> </w:t>
      </w:r>
      <w:r>
        <w:t xml:space="preserve">and a function</w:t>
      </w:r>
      <w:r>
        <w:t xml:space="preserve"> </w:t>
      </w:r>
      <m:oMath>
        <m:r>
          <m:t>f</m:t>
        </m:r>
      </m:oMath>
      <w:r>
        <w:t xml:space="preserve">,</w:t>
      </w:r>
      <w:r>
        <w:t xml:space="preserve"> </w:t>
      </w:r>
      <m:oMath>
        <m:r>
          <m:t>M</m:t>
        </m:r>
        <m:r>
          <m:t>A</m:t>
        </m:r>
        <m:r>
          <m:t>P</m:t>
        </m:r>
        <m:r>
          <m:t> </m:t>
        </m:r>
        <m:r>
          <m:t>L</m:t>
        </m:r>
        <m:r>
          <m:t> </m:t>
        </m:r>
        <m:r>
          <m:t>f</m:t>
        </m:r>
      </m:oMath>
      <w:r>
        <w:t xml:space="preserve"> </w:t>
      </w:r>
      <w:r>
        <w:t xml:space="preserve">applies</w:t>
      </w:r>
      <w:r>
        <w:t xml:space="preserve"> </w:t>
      </w:r>
      <m:oMath>
        <m:r>
          <m:t>f</m:t>
        </m:r>
      </m:oMath>
      <w:r>
        <w:t xml:space="preserve"> </w:t>
      </w:r>
      <w:r>
        <w:t xml:space="preserve">on every member of the list to obtain the new list</w:t>
      </w:r>
      <w:r>
        <w:t xml:space="preserve"> </w:t>
      </w:r>
      <m:oMath>
        <m:r>
          <m:t>L</m:t>
        </m:r>
        <m:r>
          <m:t>′</m:t>
        </m:r>
        <m:r>
          <m:t>=</m:t>
        </m:r>
        <m:r>
          <m:t>⟨</m:t>
        </m:r>
        <m:r>
          <m:t>f</m:t>
        </m:r>
        <m:r>
          <m:t>(</m:t>
        </m:r>
        <m:sSub>
          <m:e>
            <m:r>
              <m:t>x</m:t>
            </m:r>
          </m:e>
          <m:sub>
            <m:r>
              <m:t>0</m:t>
            </m:r>
          </m:sub>
        </m:sSub>
        <m:r>
          <m:t>)</m:t>
        </m:r>
        <m:r>
          <m:t>,</m:t>
        </m:r>
        <m:r>
          <m:t>…</m:t>
        </m:r>
        <m:r>
          <m:t>,</m:t>
        </m:r>
        <m:r>
          <m:t>f</m:t>
        </m:r>
        <m:r>
          <m:t>(</m:t>
        </m:r>
        <m:sSub>
          <m:e>
            <m:r>
              <m:t>x</m:t>
            </m:r>
          </m:e>
          <m:sub>
            <m:r>
              <m:t>n</m:t>
            </m:r>
            <m:r>
              <m:t>−</m:t>
            </m:r>
            <m:r>
              <m:t>1</m:t>
            </m:r>
          </m:sub>
        </m:sSub>
        <m:r>
          <m:t>)</m:t>
        </m:r>
        <m:r>
          <m:t>,</m:t>
        </m:r>
        <m:r>
          <m:t>⊥</m:t>
        </m:r>
        <m:r>
          <m:t>⟩</m:t>
        </m:r>
      </m:oMath>
      <w:r>
        <w:t xml:space="preserve">.</w:t>
      </w:r>
      <w:r>
        <w:t xml:space="preserve"> </w:t>
      </w:r>
      <w:r>
        <w:t xml:space="preserve">Given a list</w:t>
      </w:r>
      <w:r>
        <w:t xml:space="preserve"> </w:t>
      </w:r>
      <m:oMath>
        <m:r>
          <m:t>L</m:t>
        </m:r>
      </m:oMath>
      <w:r>
        <w:t xml:space="preserve"> </w:t>
      </w:r>
      <w:r>
        <w:t xml:space="preserve">as above and an expression</w:t>
      </w:r>
      <w:r>
        <w:t xml:space="preserve"> </w:t>
      </w:r>
      <m:oMath>
        <m:r>
          <m:t>f</m:t>
        </m:r>
      </m:oMath>
      <w:r>
        <w:t xml:space="preserve"> </w:t>
      </w:r>
      <w:r>
        <w:t xml:space="preserve">whose output is either</w:t>
      </w:r>
      <w:r>
        <w:t xml:space="preserve"> </w:t>
      </w:r>
      <m:oMath>
        <m:r>
          <m:t>0</m:t>
        </m:r>
      </m:oMath>
      <w:r>
        <w:t xml:space="preserve"> </w:t>
      </w:r>
      <w:r>
        <w:t xml:space="preserve">or</w:t>
      </w:r>
      <w:r>
        <w:t xml:space="preserve"> </w:t>
      </w:r>
      <m:oMath>
        <m:r>
          <m:t>1</m:t>
        </m:r>
      </m:oMath>
      <w:r>
        <w:t xml:space="preserve">,</w:t>
      </w:r>
      <w:r>
        <w:t xml:space="preserve"> </w:t>
      </w:r>
      <m:oMath>
        <m:r>
          <m:t>F</m:t>
        </m:r>
        <m:r>
          <m:t>I</m:t>
        </m:r>
        <m:r>
          <m:t>L</m:t>
        </m:r>
        <m:r>
          <m:t>T</m:t>
        </m:r>
        <m:r>
          <m:t>E</m:t>
        </m:r>
        <m:r>
          <m:t>R</m:t>
        </m:r>
        <m:r>
          <m:t> </m:t>
        </m:r>
        <m:r>
          <m:t>L</m:t>
        </m:r>
        <m:r>
          <m:t> </m:t>
        </m:r>
        <m:r>
          <m:t>f</m:t>
        </m:r>
      </m:oMath>
      <w:r>
        <w:t xml:space="preserve"> </w:t>
      </w:r>
      <w:r>
        <w:t xml:space="preserve">returns the list</w:t>
      </w:r>
      <w:r>
        <w:t xml:space="preserve"> </w:t>
      </w:r>
      <m:oMath>
        <m:r>
          <m:t>⟨</m:t>
        </m:r>
        <m:sSub>
          <m:e>
            <m:r>
              <m:t>x</m:t>
            </m:r>
          </m:e>
          <m:sub>
            <m:r>
              <m:t>i</m:t>
            </m:r>
          </m:sub>
        </m:sSub>
        <m:sSub>
          <m:e>
            <m:r>
              <m:t>⟩</m:t>
            </m:r>
          </m:e>
          <m:sub>
            <m:r>
              <m:t>f</m:t>
            </m:r>
            <m:sSub>
              <m:e>
                <m:r>
                  <m:t>x</m:t>
                </m:r>
              </m:e>
              <m:sub>
                <m:r>
                  <m:t>i</m:t>
                </m:r>
              </m:sub>
            </m:sSub>
            <m:r>
              <m:t>=</m:t>
            </m:r>
            <m:r>
              <m:t>1</m:t>
            </m:r>
          </m:sub>
        </m:sSub>
      </m:oMath>
      <w:r>
        <w:t xml:space="preserve"> </w:t>
      </w:r>
      <w:r>
        <w:t xml:space="preserve">containing all the elements of</w:t>
      </w:r>
      <w:r>
        <w:t xml:space="preserve"> </w:t>
      </w:r>
      <m:oMath>
        <m:r>
          <m:t>L</m:t>
        </m:r>
      </m:oMath>
      <w:r>
        <w:t xml:space="preserve"> </w:t>
      </w:r>
      <w:r>
        <w:t xml:space="preserve">for which</w:t>
      </w:r>
      <w:r>
        <w:t xml:space="preserve"> </w:t>
      </w:r>
      <m:oMath>
        <m:r>
          <m:t>f</m:t>
        </m:r>
      </m:oMath>
      <w:r>
        <w:t xml:space="preserve"> </w:t>
      </w:r>
      <w:r>
        <w:t xml:space="preserve">outputs</w:t>
      </w:r>
      <w:r>
        <w:t xml:space="preserve"> </w:t>
      </w:r>
      <m:oMath>
        <m:r>
          <m:t>1</m:t>
        </m:r>
      </m:oMath>
      <w:r>
        <w:t xml:space="preserve">.</w:t>
      </w:r>
      <w:r>
        <w:t xml:space="preserve"> </w:t>
      </w:r>
      <w:r>
        <w:t xml:space="preserve">The function</w:t>
      </w:r>
      <w:r>
        <w:t xml:space="preserve"> </w:t>
      </w:r>
      <m:oMath>
        <m:r>
          <m:t>R</m:t>
        </m:r>
        <m:r>
          <m:t>E</m:t>
        </m:r>
        <m:r>
          <m:t>D</m:t>
        </m:r>
        <m:r>
          <m:t>U</m:t>
        </m:r>
        <m:r>
          <m:t>C</m:t>
        </m:r>
        <m:r>
          <m:t>E</m:t>
        </m:r>
      </m:oMath>
      <w:r>
        <w:t xml:space="preserve"> </w:t>
      </w:r>
      <w:r>
        <w:t xml:space="preserve">applies a</w:t>
      </w:r>
      <w:r>
        <w:t xml:space="preserve"> </w:t>
      </w:r>
      <w:r>
        <w:t xml:space="preserve">“</w:t>
      </w:r>
      <w:r>
        <w:t xml:space="preserve">combining</w:t>
      </w:r>
      <w:r>
        <w:t xml:space="preserve">”</w:t>
      </w:r>
      <w:r>
        <w:t xml:space="preserve"> </w:t>
      </w:r>
      <w:r>
        <w:t xml:space="preserve">operation to a list. For example,</w:t>
      </w:r>
      <w:r>
        <w:t xml:space="preserve"> </w:t>
      </w:r>
      <m:oMath>
        <m:r>
          <m:t>R</m:t>
        </m:r>
        <m:r>
          <m:t>E</m:t>
        </m:r>
        <m:r>
          <m:t>D</m:t>
        </m:r>
        <m:r>
          <m:t>U</m:t>
        </m:r>
        <m:r>
          <m:t>C</m:t>
        </m:r>
        <m:r>
          <m:t>E</m:t>
        </m:r>
        <m:r>
          <m:t> </m:t>
        </m:r>
        <m:r>
          <m:t>L</m:t>
        </m:r>
        <m:r>
          <m:t> </m:t>
        </m:r>
        <m:r>
          <m:t>+</m:t>
        </m:r>
        <m:r>
          <m:t> </m:t>
        </m:r>
        <m:r>
          <m:t>0</m:t>
        </m:r>
      </m:oMath>
      <w:r>
        <w:t xml:space="preserve"> </w:t>
      </w:r>
      <w:r>
        <w:t xml:space="preserve">will return the sum of all the elements in the list</w:t>
      </w:r>
      <w:r>
        <w:t xml:space="preserve"> </w:t>
      </w:r>
      <m:oMath>
        <m:r>
          <m:t>L</m:t>
        </m:r>
      </m:oMath>
      <w:r>
        <w:t xml:space="preserve">.</w:t>
      </w:r>
      <w:r>
        <w:t xml:space="preserve"> </w:t>
      </w:r>
      <w:r>
        <w:t xml:space="preserve">More generally,</w:t>
      </w:r>
      <w:r>
        <w:t xml:space="preserve"> </w:t>
      </w:r>
      <m:oMath>
        <m:r>
          <m:t>R</m:t>
        </m:r>
        <m:r>
          <m:t>E</m:t>
        </m:r>
        <m:r>
          <m:t>D</m:t>
        </m:r>
        <m:r>
          <m:t>U</m:t>
        </m:r>
        <m:r>
          <m:t>C</m:t>
        </m:r>
        <m:r>
          <m:t>E</m:t>
        </m:r>
      </m:oMath>
      <w:r>
        <w:t xml:space="preserve"> </w:t>
      </w:r>
      <w:r>
        <w:t xml:space="preserve">takes a list</w:t>
      </w:r>
      <w:r>
        <w:t xml:space="preserve"> </w:t>
      </w:r>
      <m:oMath>
        <m:r>
          <m:t>L</m:t>
        </m:r>
      </m:oMath>
      <w:r>
        <w:t xml:space="preserve">, an operation</w:t>
      </w:r>
      <w:r>
        <w:t xml:space="preserve"> </w:t>
      </w:r>
      <m:oMath>
        <m:r>
          <m:t>f</m:t>
        </m:r>
      </m:oMath>
      <w:r>
        <w:t xml:space="preserve"> </w:t>
      </w:r>
      <w:r>
        <w:t xml:space="preserve">(which we think of as taking two arguments) and a λ expression</w:t>
      </w:r>
      <w:r>
        <w:t xml:space="preserve"> </w:t>
      </w:r>
      <m:oMath>
        <m:r>
          <m:t>z</m:t>
        </m:r>
      </m:oMath>
      <w:r>
        <w:t xml:space="preserve"> </w:t>
      </w:r>
      <w:r>
        <w:t xml:space="preserve">(which we think of as the</w:t>
      </w:r>
      <w:r>
        <w:t xml:space="preserve"> </w:t>
      </w:r>
      <w:r>
        <w:t xml:space="preserve">“</w:t>
      </w:r>
      <w:r>
        <w:t xml:space="preserve">neutral element</w:t>
      </w:r>
      <w:r>
        <w:t xml:space="preserve">”</w:t>
      </w:r>
      <w:r>
        <w:t xml:space="preserve"> </w:t>
      </w:r>
      <w:r>
        <w:t xml:space="preserve">for the operation</w:t>
      </w:r>
      <w:r>
        <w:t xml:space="preserve"> </w:t>
      </w:r>
      <m:oMath>
        <m:r>
          <m:t>f</m:t>
        </m:r>
      </m:oMath>
      <w:r>
        <w:t xml:space="preserve">, such as</w:t>
      </w:r>
      <w:r>
        <w:t xml:space="preserve"> </w:t>
      </w:r>
      <m:oMath>
        <m:r>
          <m:t>0</m:t>
        </m:r>
      </m:oMath>
      <w:r>
        <w:t xml:space="preserve"> </w:t>
      </w:r>
      <w:r>
        <w:t xml:space="preserve">for addition and</w:t>
      </w:r>
      <w:r>
        <w:t xml:space="preserve"> </w:t>
      </w:r>
      <m:oMath>
        <m:r>
          <m:t>1</m:t>
        </m:r>
      </m:oMath>
      <w:r>
        <w:t xml:space="preserve"> </w:t>
      </w:r>
      <w:r>
        <w:t xml:space="preserve">for multiplication).</w:t>
      </w:r>
      <w:r>
        <w:t xml:space="preserve"> </w:t>
      </w:r>
      <w:r>
        <w:t xml:space="preserve">The output is defined via</w:t>
      </w:r>
    </w:p>
    <w:p>
      <w:pPr>
        <w:pStyle w:val="FirstParagraph"/>
      </w:pPr>
      <m:oMathPara>
        <m:oMathParaPr>
          <m:jc m:val="center"/>
        </m:oMathParaPr>
        <m:oMath>
          <m:r>
            <m:t>R</m:t>
          </m:r>
          <m:r>
            <m:t>E</m:t>
          </m:r>
          <m:r>
            <m:t>D</m:t>
          </m:r>
          <m:r>
            <m:t>U</m:t>
          </m:r>
          <m:r>
            <m:t>C</m:t>
          </m:r>
          <m:r>
            <m:t>E</m:t>
          </m:r>
          <m:r>
            <m:t> </m:t>
          </m:r>
          <m:r>
            <m:t>L</m:t>
          </m:r>
          <m:r>
            <m:t> </m:t>
          </m:r>
          <m:r>
            <m:t>f</m:t>
          </m:r>
          <m:r>
            <m:t> </m:t>
          </m:r>
          <m:r>
            <m:t>z</m:t>
          </m:r>
          <m:r>
            <m:t>=</m:t>
          </m:r>
          <m:d>
            <m:dPr>
              <m:begChr m:val="{"/>
              <m:endChr m:val=""/>
              <m:grow/>
            </m:dPr>
            <m:e>
              <m:m>
                <m:mPr>
                  <m:baseJc m:val="center"/>
                  <m:plcHide m:val="1"/>
                  <m:mcs>
                    <m:mc>
                      <m:mcPr>
                        <m:mcJc m:val="left"/>
                        <m:count m:val="1"/>
                      </m:mcPr>
                    </m:mc>
                    <m:mc>
                      <m:mcPr>
                        <m:mcJc m:val="left"/>
                        <m:count m:val="1"/>
                      </m:mcPr>
                    </m:mc>
                  </m:mcs>
                </m:mPr>
                <m:mr>
                  <m:e>
                    <m:r>
                      <m:t>z</m:t>
                    </m:r>
                  </m:e>
                  <m:e>
                    <m:r>
                      <m:t>L</m:t>
                    </m:r>
                    <m:r>
                      <m:t>=</m:t>
                    </m:r>
                    <m:r>
                      <m:t>N</m:t>
                    </m:r>
                    <m:r>
                      <m:t>I</m:t>
                    </m:r>
                    <m:r>
                      <m:t>L</m:t>
                    </m:r>
                  </m:e>
                </m:mr>
                <m:mr>
                  <m:e>
                    <m:r>
                      <m:t>f</m:t>
                    </m:r>
                    <m:r>
                      <m:t> </m:t>
                    </m:r>
                    <m:r>
                      <m:t>(</m:t>
                    </m:r>
                    <m:r>
                      <m:t>H</m:t>
                    </m:r>
                    <m:r>
                      <m:t>E</m:t>
                    </m:r>
                    <m:r>
                      <m:t>A</m:t>
                    </m:r>
                    <m:r>
                      <m:t>D</m:t>
                    </m:r>
                    <m:r>
                      <m:t> </m:t>
                    </m:r>
                    <m:r>
                      <m:t>L</m:t>
                    </m:r>
                    <m:r>
                      <m:t>)</m:t>
                    </m:r>
                    <m:r>
                      <m:t> </m:t>
                    </m:r>
                    <m:r>
                      <m:t>(</m:t>
                    </m:r>
                    <m:r>
                      <m:t>R</m:t>
                    </m:r>
                    <m:r>
                      <m:t>E</m:t>
                    </m:r>
                    <m:r>
                      <m:t>D</m:t>
                    </m:r>
                    <m:r>
                      <m:t>U</m:t>
                    </m:r>
                    <m:r>
                      <m:t>C</m:t>
                    </m:r>
                    <m:r>
                      <m:t>E</m:t>
                    </m:r>
                    <m:r>
                      <m:t> </m:t>
                    </m:r>
                    <m:r>
                      <m:t>(</m:t>
                    </m:r>
                    <m:r>
                      <m:t>T</m:t>
                    </m:r>
                    <m:r>
                      <m:t>A</m:t>
                    </m:r>
                    <m:r>
                      <m:t>I</m:t>
                    </m:r>
                    <m:r>
                      <m:t>L</m:t>
                    </m:r>
                    <m:r>
                      <m:t> </m:t>
                    </m:r>
                    <m:r>
                      <m:t>L</m:t>
                    </m:r>
                    <m:r>
                      <m:t>)</m:t>
                    </m:r>
                    <m:r>
                      <m:t> </m:t>
                    </m:r>
                    <m:r>
                      <m:t>f</m:t>
                    </m:r>
                    <m:r>
                      <m:t> </m:t>
                    </m:r>
                    <m:r>
                      <m:t>z</m:t>
                    </m:r>
                    <m:r>
                      <m:t>)</m:t>
                    </m:r>
                  </m:e>
                  <m:e>
                    <m:r>
                      <m:rPr>
                        <m:nor/>
                        <m:sty m:val="p"/>
                      </m:rPr>
                      <m:t>otherwise</m:t>
                    </m:r>
                  </m:e>
                </m:mr>
              </m:m>
            </m:e>
          </m:d>
          <m:r>
            <m:t> </m:t>
          </m:r>
          <m:r>
            <m:t>.</m:t>
          </m:r>
        </m:oMath>
      </m:oMathPara>
    </w:p>
    <w:p>
      <w:pPr>
        <w:pStyle w:val="FirstParagraph"/>
      </w:pPr>
      <w:r>
        <w:t xml:space="preserve">See</w:t>
      </w:r>
      <w:r>
        <w:t xml:space="preserve"> </w:t>
      </w:r>
      <w:hyperlink r:id="rId22">
        <w:r>
          <w:rPr>
            <w:rStyle w:val="Hyperlink"/>
          </w:rPr>
          <w:t xml:space="preserve">reduceetalfig</w:t>
        </w:r>
      </w:hyperlink>
      <w:r>
        <w:t xml:space="preserve"> </w:t>
      </w:r>
      <w:r>
        <w:t xml:space="preserve">for an illustration of the three list-processing operations.</w:t>
      </w:r>
    </w:p>
    <w:p>
      <w:pPr>
        <w:numPr>
          <w:ilvl w:val="0"/>
          <w:numId w:val="1018"/>
        </w:numPr>
        <w:pStyle w:val="Compact"/>
      </w:pPr>
      <w:r>
        <w:rPr>
          <w:b/>
        </w:rPr>
        <w:t xml:space="preserve">Recursion:</w:t>
      </w:r>
      <w:r>
        <w:t xml:space="preserve"> </w:t>
      </w:r>
      <w:r>
        <w:t xml:space="preserve">Finally, we want to be able to execute</w:t>
      </w:r>
      <w:r>
        <w:t xml:space="preserve"> </w:t>
      </w:r>
      <w:r>
        <w:rPr>
          <w:i/>
        </w:rPr>
        <w:t xml:space="preserve">recursive functions</w:t>
      </w:r>
      <w:r>
        <w:t xml:space="preserve">. Since in λ calculus functions are</w:t>
      </w:r>
      <w:r>
        <w:t xml:space="preserve"> </w:t>
      </w:r>
      <w:r>
        <w:rPr>
          <w:i/>
        </w:rPr>
        <w:t xml:space="preserve">anonymous</w:t>
      </w:r>
      <w:r>
        <w:t xml:space="preserve">, we can’t write a definition of the form</w:t>
      </w:r>
      <w:r>
        <w:t xml:space="preserve"> </w:t>
      </w:r>
      <m:oMath>
        <m:r>
          <m:t>f</m:t>
        </m:r>
        <m:r>
          <m:t>(</m:t>
        </m:r>
        <m:r>
          <m:t>x</m:t>
        </m:r>
        <m:r>
          <m:t>)</m:t>
        </m:r>
        <m:r>
          <m:t>=</m:t>
        </m:r>
        <m:r>
          <m:t>b</m:t>
        </m:r>
        <m:r>
          <m:t>l</m:t>
        </m:r>
        <m:r>
          <m:t>a</m:t>
        </m:r>
        <m:r>
          <m:t>h</m:t>
        </m:r>
      </m:oMath>
      <w:r>
        <w:t xml:space="preserve"> </w:t>
      </w:r>
      <w:r>
        <w:t xml:space="preserve">where</w:t>
      </w:r>
      <w:r>
        <w:t xml:space="preserve"> </w:t>
      </w:r>
      <m:oMath>
        <m:r>
          <m:t>b</m:t>
        </m:r>
        <m:r>
          <m:t>l</m:t>
        </m:r>
        <m:r>
          <m:t>a</m:t>
        </m:r>
        <m:r>
          <m:t>h</m:t>
        </m:r>
      </m:oMath>
      <w:r>
        <w:t xml:space="preserve"> </w:t>
      </w:r>
      <w:r>
        <w:t xml:space="preserve">includes calls to</w:t>
      </w:r>
      <w:r>
        <w:t xml:space="preserve"> </w:t>
      </w:r>
      <m:oMath>
        <m:r>
          <m:t>f</m:t>
        </m:r>
      </m:oMath>
      <w:r>
        <w:t xml:space="preserve">.</w:t>
      </w:r>
      <w:r>
        <w:t xml:space="preserve"> </w:t>
      </w:r>
      <w:r>
        <w:t xml:space="preserve">Instead we use functions</w:t>
      </w:r>
      <w:r>
        <w:t xml:space="preserve"> </w:t>
      </w:r>
      <m:oMath>
        <m:r>
          <m:t>f</m:t>
        </m:r>
      </m:oMath>
      <w:r>
        <w:t xml:space="preserve"> </w:t>
      </w:r>
      <w:r>
        <w:t xml:space="preserve">that take an additional input</w:t>
      </w:r>
      <w:r>
        <w:t xml:space="preserve"> </w:t>
      </w:r>
      <m:oMath>
        <m:r>
          <m:t>m</m:t>
        </m:r>
        <m:r>
          <m:t>e</m:t>
        </m:r>
      </m:oMath>
      <w:r>
        <w:t xml:space="preserve"> </w:t>
      </w:r>
      <w:r>
        <w:t xml:space="preserve">as a parameter.</w:t>
      </w:r>
      <w:r>
        <w:t xml:space="preserve"> </w:t>
      </w:r>
      <w:r>
        <w:t xml:space="preserve">The operator</w:t>
      </w:r>
      <w:r>
        <w:t xml:space="preserve"> </w:t>
      </w:r>
      <m:oMath>
        <m:r>
          <m:t>R</m:t>
        </m:r>
        <m:r>
          <m:t>E</m:t>
        </m:r>
        <m:r>
          <m:t>C</m:t>
        </m:r>
        <m:r>
          <m:t>U</m:t>
        </m:r>
        <m:r>
          <m:t>R</m:t>
        </m:r>
        <m:r>
          <m:t>S</m:t>
        </m:r>
        <m:r>
          <m:t>E</m:t>
        </m:r>
      </m:oMath>
      <w:r>
        <w:t xml:space="preserve"> </w:t>
      </w:r>
      <w:r>
        <w:t xml:space="preserve">will take such a function</w:t>
      </w:r>
      <w:r>
        <w:t xml:space="preserve"> </w:t>
      </w:r>
      <m:oMath>
        <m:r>
          <m:t>f</m:t>
        </m:r>
      </m:oMath>
      <w:r>
        <w:t xml:space="preserve"> </w:t>
      </w:r>
      <w:r>
        <w:t xml:space="preserve">as input and return a</w:t>
      </w:r>
      <w:r>
        <w:t xml:space="preserve"> </w:t>
      </w:r>
      <w:r>
        <w:t xml:space="preserve">“</w:t>
      </w:r>
      <w:r>
        <w:t xml:space="preserve">recursive version</w:t>
      </w:r>
      <w:r>
        <w:t xml:space="preserve">”</w:t>
      </w:r>
      <w:r>
        <w:t xml:space="preserve"> </w:t>
      </w:r>
      <w:r>
        <w:t xml:space="preserve">of</w:t>
      </w:r>
      <w:r>
        <w:t xml:space="preserve"> </w:t>
      </w:r>
      <m:oMath>
        <m:r>
          <m:t>f</m:t>
        </m:r>
      </m:oMath>
      <w:r>
        <w:t xml:space="preserve"> </w:t>
      </w:r>
      <w:r>
        <w:t xml:space="preserve">where all the calls to</w:t>
      </w:r>
      <w:r>
        <w:t xml:space="preserve"> </w:t>
      </w:r>
      <m:oMath>
        <m:r>
          <m:t>m</m:t>
        </m:r>
        <m:r>
          <m:t>e</m:t>
        </m:r>
      </m:oMath>
      <w:r>
        <w:t xml:space="preserve"> </w:t>
      </w:r>
      <w:r>
        <w:t xml:space="preserve">are replaced by recursive calls to this function. That is, if we have a function</w:t>
      </w:r>
      <w:r>
        <w:t xml:space="preserve"> </w:t>
      </w:r>
      <m:oMath>
        <m:r>
          <m:t>F</m:t>
        </m:r>
      </m:oMath>
      <w:r>
        <w:t xml:space="preserve"> </w:t>
      </w:r>
      <w:r>
        <w:t xml:space="preserve">taking two parameters</w:t>
      </w:r>
      <w:r>
        <w:t xml:space="preserve"> </w:t>
      </w:r>
      <m:oMath>
        <m:r>
          <m:t>m</m:t>
        </m:r>
        <m:r>
          <m:t>e</m:t>
        </m:r>
      </m:oMath>
      <w:r>
        <w:t xml:space="preserve"> </w:t>
      </w:r>
      <w:r>
        <w:t xml:space="preserve">and</w:t>
      </w:r>
      <w:r>
        <w:t xml:space="preserve"> </w:t>
      </w:r>
      <m:oMath>
        <m:r>
          <m:t>x</m:t>
        </m:r>
      </m:oMath>
      <w:r>
        <w:t xml:space="preserve">, then</w:t>
      </w:r>
      <w:r>
        <w:t xml:space="preserve"> </w:t>
      </w:r>
      <m:oMath>
        <m:r>
          <m:t>R</m:t>
        </m:r>
        <m:r>
          <m:t>E</m:t>
        </m:r>
        <m:r>
          <m:t>C</m:t>
        </m:r>
        <m:r>
          <m:t>U</m:t>
        </m:r>
        <m:r>
          <m:t>R</m:t>
        </m:r>
        <m:r>
          <m:t>S</m:t>
        </m:r>
        <m:r>
          <m:t>E</m:t>
        </m:r>
        <m:r>
          <m:t> </m:t>
        </m:r>
        <m:r>
          <m:t>F</m:t>
        </m:r>
      </m:oMath>
      <w:r>
        <w:t xml:space="preserve"> </w:t>
      </w:r>
      <w:r>
        <w:t xml:space="preserve">will be the function</w:t>
      </w:r>
      <w:r>
        <w:t xml:space="preserve"> </w:t>
      </w:r>
      <m:oMath>
        <m:r>
          <m:t>f</m:t>
        </m:r>
      </m:oMath>
      <w:r>
        <w:t xml:space="preserve"> </w:t>
      </w:r>
      <w:r>
        <w:t xml:space="preserve">taking one parameter</w:t>
      </w:r>
      <w:r>
        <w:t xml:space="preserve"> </w:t>
      </w:r>
      <m:oMath>
        <m:r>
          <m:t>x</m:t>
        </m:r>
      </m:oMath>
      <w:r>
        <w:t xml:space="preserve"> </w:t>
      </w:r>
      <w:r>
        <w:t xml:space="preserve">such that</w:t>
      </w:r>
      <w:r>
        <w:t xml:space="preserve"> </w:t>
      </w:r>
      <m:oMath>
        <m:r>
          <m:t>f</m:t>
        </m:r>
        <m:r>
          <m:t>(</m:t>
        </m:r>
        <m:r>
          <m:t>x</m:t>
        </m:r>
        <m:r>
          <m:t>)</m:t>
        </m:r>
        <m:r>
          <m:t>=</m:t>
        </m:r>
        <m:r>
          <m:t>F</m:t>
        </m:r>
        <m:r>
          <m:t>(</m:t>
        </m:r>
        <m:r>
          <m:t>f</m:t>
        </m:r>
        <m:r>
          <m:t>,</m:t>
        </m:r>
        <m:r>
          <m:t>x</m:t>
        </m:r>
        <m:r>
          <m:t>)</m:t>
        </m:r>
      </m:oMath>
      <w:r>
        <w:t xml:space="preserve"> </w:t>
      </w:r>
      <w:r>
        <w:t xml:space="preserve">for every</w:t>
      </w:r>
      <w:r>
        <w:t xml:space="preserve"> </w:t>
      </w:r>
      <m:oMath>
        <m:r>
          <m:t>x</m:t>
        </m:r>
      </m:oMath>
      <w:r>
        <w:t xml:space="preserve">.</w:t>
      </w:r>
    </w:p>
    <w:bookmarkStart w:id="108" w:name="NANDlambdaex"/>
    <w:p>
      <w:pPr>
        <w:pStyle w:val="FirstParagraph"/>
      </w:pPr>
      <w:r>
        <w:t xml:space="preserve">Give a λ expression</w:t>
      </w:r>
      <w:r>
        <w:t xml:space="preserve"> </w:t>
      </w:r>
      <m:oMath>
        <m:r>
          <m:t>N</m:t>
        </m:r>
      </m:oMath>
      <w:r>
        <w:t xml:space="preserve"> </w:t>
      </w:r>
      <w:r>
        <w:t xml:space="preserve">such that</w:t>
      </w:r>
      <w:r>
        <w:t xml:space="preserve"> </w:t>
      </w:r>
      <m:oMath>
        <m:r>
          <m:t>N</m:t>
        </m:r>
        <m:r>
          <m:t> </m:t>
        </m:r>
        <m:r>
          <m:t>x</m:t>
        </m:r>
        <m:r>
          <m:t> </m:t>
        </m:r>
        <m:r>
          <m:t>y</m:t>
        </m:r>
        <m:r>
          <m:t>=</m:t>
        </m:r>
        <m:r>
          <m:t>N</m:t>
        </m:r>
        <m:r>
          <m:t>A</m:t>
        </m:r>
        <m:r>
          <m:t>N</m:t>
        </m:r>
        <m:r>
          <m:t>D</m:t>
        </m:r>
        <m:r>
          <m:t>(</m:t>
        </m:r>
        <m:r>
          <m:t>x</m:t>
        </m:r>
        <m:r>
          <m:t>,</m:t>
        </m:r>
        <m:r>
          <m:t>y</m:t>
        </m:r>
        <m:r>
          <m:t>)</m:t>
        </m:r>
      </m:oMath>
      <w:r>
        <w:t xml:space="preserve"> </w:t>
      </w:r>
      <w:r>
        <w:t xml:space="preserve">for every</w:t>
      </w:r>
      <w:r>
        <w:t xml:space="preserve"> </w:t>
      </w:r>
      <m:oMath>
        <m:r>
          <m:t>x</m:t>
        </m:r>
        <m:r>
          <m:t>,</m:t>
        </m:r>
        <m:r>
          <m:t>y</m:t>
        </m:r>
        <m:r>
          <m:t>∈</m:t>
        </m:r>
        <m:r>
          <m:t>{</m:t>
        </m:r>
        <m:r>
          <m:t>0</m:t>
        </m:r>
        <m:r>
          <m:t>,</m:t>
        </m:r>
        <m:r>
          <m:t>1</m:t>
        </m:r>
        <m:r>
          <m:t>}</m:t>
        </m:r>
      </m:oMath>
      <w:r>
        <w:t xml:space="preserve">.</w:t>
      </w:r>
    </w:p>
    <w:bookmarkEnd w:id="108"/>
    <w:p>
      <w:pPr>
        <w:pStyle w:val="BodyText"/>
      </w:pPr>
      <w:r>
        <w:t xml:space="preserve">The</w:t>
      </w:r>
      <w:r>
        <w:t xml:space="preserve"> </w:t>
      </w:r>
      <m:oMath>
        <m:r>
          <m:t>N</m:t>
        </m:r>
        <m:r>
          <m:t>A</m:t>
        </m:r>
        <m:r>
          <m:t>N</m:t>
        </m:r>
        <m:r>
          <m:t>D</m:t>
        </m:r>
      </m:oMath>
      <w:r>
        <w:t xml:space="preserve"> </w:t>
      </w:r>
      <w:r>
        <w:t xml:space="preserve">of</w:t>
      </w:r>
      <w:r>
        <w:t xml:space="preserve"> </w:t>
      </w:r>
      <m:oMath>
        <m:r>
          <m:t>x</m:t>
        </m:r>
        <m:r>
          <m:t>,</m:t>
        </m:r>
        <m:r>
          <m:t>y</m:t>
        </m:r>
      </m:oMath>
      <w:r>
        <w:t xml:space="preserve"> </w:t>
      </w:r>
      <w:r>
        <w:t xml:space="preserve">is equal to</w:t>
      </w:r>
      <w:r>
        <w:t xml:space="preserve"> </w:t>
      </w:r>
      <m:oMath>
        <m:r>
          <m:t>1</m:t>
        </m:r>
      </m:oMath>
      <w:r>
        <w:t xml:space="preserve"> </w:t>
      </w:r>
      <w:r>
        <w:t xml:space="preserve">unless</w:t>
      </w:r>
      <w:r>
        <w:t xml:space="preserve"> </w:t>
      </w:r>
      <m:oMath>
        <m:r>
          <m:t>x</m:t>
        </m:r>
        <m:r>
          <m:t>=</m:t>
        </m:r>
        <m:r>
          <m:t>y</m:t>
        </m:r>
        <m:r>
          <m:t>=</m:t>
        </m:r>
        <m:r>
          <m:t>1</m:t>
        </m:r>
      </m:oMath>
      <w:r>
        <w:t xml:space="preserve">. Hence we can write</w:t>
      </w:r>
    </w:p>
    <w:p>
      <w:pPr>
        <w:pStyle w:val="BodyText"/>
      </w:pPr>
      <m:oMathPara>
        <m:oMathParaPr>
          <m:jc m:val="center"/>
        </m:oMathParaPr>
        <m:oMath>
          <m:r>
            <m:t>N</m:t>
          </m:r>
          <m:r>
            <m:t>=</m:t>
          </m:r>
          <m:r>
            <m:t>λ</m:t>
          </m:r>
          <m:r>
            <m:t>x</m:t>
          </m:r>
          <m:r>
            <m:t>,</m:t>
          </m:r>
          <m:r>
            <m:t>y</m:t>
          </m:r>
          <m:r>
            <m:t>.</m:t>
          </m:r>
          <m:r>
            <m:t>I</m:t>
          </m:r>
          <m:r>
            <m:t>F</m:t>
          </m:r>
          <m:r>
            <m:t>(</m:t>
          </m:r>
          <m:r>
            <m:t>x</m:t>
          </m:r>
          <m:r>
            <m:t>,</m:t>
          </m:r>
          <m:r>
            <m:t>I</m:t>
          </m:r>
          <m:r>
            <m:t>F</m:t>
          </m:r>
          <m:r>
            <m:t>(</m:t>
          </m:r>
          <m:r>
            <m:t>y</m:t>
          </m:r>
          <m:r>
            <m:t>,</m:t>
          </m:r>
          <m:r>
            <m:t>0</m:t>
          </m:r>
          <m:r>
            <m:t>,</m:t>
          </m:r>
          <m:r>
            <m:t>1</m:t>
          </m:r>
          <m:r>
            <m:t>)</m:t>
          </m:r>
          <m:r>
            <m:t>,</m:t>
          </m:r>
          <m:r>
            <m:t>1</m:t>
          </m:r>
          <m:r>
            <m:t>)</m:t>
          </m:r>
        </m:oMath>
      </m:oMathPara>
    </w:p>
    <w:bookmarkStart w:id="109" w:name="XORlambdaex"/>
    <w:p>
      <w:pPr>
        <w:pStyle w:val="FirstParagraph"/>
      </w:pPr>
      <w:r>
        <w:t xml:space="preserve">Give a λ expression</w:t>
      </w:r>
      <w:r>
        <w:t xml:space="preserve"> </w:t>
      </w:r>
      <m:oMath>
        <m:r>
          <m:t>X</m:t>
        </m:r>
        <m:r>
          <m:t>O</m:t>
        </m:r>
        <m:r>
          <m:t>R</m:t>
        </m:r>
      </m:oMath>
      <w:r>
        <w:t xml:space="preserve"> </w:t>
      </w:r>
      <w:r>
        <w:t xml:space="preserve">such that for every list</w:t>
      </w:r>
      <w:r>
        <w:t xml:space="preserve"> </w:t>
      </w:r>
      <m:oMath>
        <m:r>
          <m:t>L</m:t>
        </m:r>
        <m:r>
          <m:t>=</m:t>
        </m:r>
        <m:r>
          <m:t>⟨</m:t>
        </m:r>
        <m:sSub>
          <m:e>
            <m:r>
              <m:t>x</m:t>
            </m:r>
          </m:e>
          <m:sub>
            <m:r>
              <m:t>0</m:t>
            </m:r>
          </m:sub>
        </m:sSub>
        <m:r>
          <m:t>,</m:t>
        </m:r>
        <m:r>
          <m:t>…</m:t>
        </m:r>
        <m:r>
          <m:t>,</m:t>
        </m:r>
        <m:sSub>
          <m:e>
            <m:r>
              <m:t>x</m:t>
            </m:r>
          </m:e>
          <m:sub>
            <m:r>
              <m:t>n</m:t>
            </m:r>
            <m:r>
              <m:t>−</m:t>
            </m:r>
            <m:r>
              <m:t>1</m:t>
            </m:r>
          </m:sub>
        </m:sSub>
        <m:r>
          <m:t>,</m:t>
        </m:r>
        <m:r>
          <m:t>⊥</m:t>
        </m:r>
        <m:r>
          <m:t>⟩</m:t>
        </m:r>
      </m:oMath>
      <w:r>
        <w:t xml:space="preserve"> </w:t>
      </w:r>
      <w:r>
        <w:t xml:space="preserve">where</w:t>
      </w:r>
      <w:r>
        <w:t xml:space="preserve"> </w:t>
      </w:r>
      <m:oMath>
        <m:sSub>
          <m:e>
            <m:r>
              <m:t>x</m:t>
            </m:r>
          </m:e>
          <m:sub>
            <m:r>
              <m:t>i</m:t>
            </m:r>
          </m:sub>
        </m:sSub>
        <m:r>
          <m:t>∈</m:t>
        </m:r>
        <m:r>
          <m:t>{</m:t>
        </m:r>
        <m:r>
          <m:t>0</m:t>
        </m:r>
        <m:r>
          <m:t>,</m:t>
        </m:r>
        <m:r>
          <m:t>1</m:t>
        </m:r>
        <m:r>
          <m:t>}</m:t>
        </m:r>
      </m:oMath>
      <w:r>
        <w:t xml:space="preserve"> </w:t>
      </w:r>
      <w:r>
        <w:t xml:space="preserve">for</w:t>
      </w:r>
      <w:r>
        <w:t xml:space="preserve"> </w:t>
      </w:r>
      <m:oMath>
        <m:r>
          <m:t>i</m:t>
        </m:r>
        <m:r>
          <m:t>∈</m:t>
        </m:r>
        <m:r>
          <m:t>[</m:t>
        </m:r>
        <m:r>
          <m:t>n</m:t>
        </m:r>
        <m:r>
          <m:t>]</m:t>
        </m:r>
      </m:oMath>
      <w:r>
        <w:t xml:space="preserve">,</w:t>
      </w:r>
      <w:r>
        <w:t xml:space="preserve"> </w:t>
      </w:r>
      <m:oMath>
        <m:r>
          <m:t>X</m:t>
        </m:r>
        <m:r>
          <m:t>O</m:t>
        </m:r>
        <m:r>
          <m:t>R</m:t>
        </m:r>
        <m:r>
          <m:t>L</m:t>
        </m:r>
      </m:oMath>
      <w:r>
        <w:t xml:space="preserve"> </w:t>
      </w:r>
      <w:r>
        <w:t xml:space="preserve">evaluates to</w:t>
      </w:r>
      <w:r>
        <w:t xml:space="preserve"> </w:t>
      </w:r>
      <m:oMath>
        <m:r>
          <m:t>∑</m:t>
        </m:r>
        <m:sSub>
          <m:e>
            <m:r>
              <m:t>x</m:t>
            </m:r>
          </m:e>
          <m:sub>
            <m:r>
              <m:t>i</m:t>
            </m:r>
          </m:sub>
        </m:sSub>
        <m:r>
          <m:rPr>
            <m:nor/>
            <m:sty m:val="p"/>
          </m:rPr>
          <m:t>mod</m:t>
        </m:r>
        <m:r>
          <m:t>2</m:t>
        </m:r>
      </m:oMath>
      <w:r>
        <w:t xml:space="preserve">.</w:t>
      </w:r>
    </w:p>
    <w:bookmarkEnd w:id="109"/>
    <w:p>
      <w:pPr>
        <w:pStyle w:val="BodyText"/>
      </w:pPr>
      <w:r>
        <w:t xml:space="preserve">First, we note that we can compute XOR of two bits as follows:</w:t>
      </w:r>
    </w:p>
    <w:p>
      <w:pPr>
        <w:pStyle w:val="BodyText"/>
      </w:pPr>
      <m:oMathPara>
        <m:oMathParaPr>
          <m:jc m:val="center"/>
        </m:oMathParaPr>
        <m:oMath>
          <m:r>
            <m:t>N</m:t>
          </m:r>
          <m:r>
            <m:t>O</m:t>
          </m:r>
          <m:r>
            <m:t>T</m:t>
          </m:r>
          <m:r>
            <m:t>=</m:t>
          </m:r>
          <m:r>
            <m:t>λ</m:t>
          </m:r>
          <m:r>
            <m:t>a</m:t>
          </m:r>
          <m:r>
            <m:t>.</m:t>
          </m:r>
          <m:r>
            <m:t>I</m:t>
          </m:r>
          <m:r>
            <m:t>F</m:t>
          </m:r>
          <m:r>
            <m:t>(</m:t>
          </m:r>
          <m:r>
            <m:t>a</m:t>
          </m:r>
          <m:r>
            <m:t>,</m:t>
          </m:r>
          <m:r>
            <m:t>0</m:t>
          </m:r>
          <m:r>
            <m:t>,</m:t>
          </m:r>
          <m:r>
            <m:t>1</m:t>
          </m:r>
          <m:r>
            <m:t>)</m:t>
          </m:r>
        </m:oMath>
      </m:oMathPara>
    </w:p>
    <w:p>
      <w:pPr>
        <w:pStyle w:val="FirstParagraph"/>
      </w:pPr>
      <w:r>
        <w:t xml:space="preserve">and</w:t>
      </w:r>
    </w:p>
    <w:p>
      <w:pPr>
        <w:pStyle w:val="BodyText"/>
      </w:pPr>
      <m:oMathPara>
        <m:oMathParaPr>
          <m:jc m:val="center"/>
        </m:oMathParaPr>
        <m:oMath>
          <m:r>
            <m:t>X</m:t>
          </m:r>
          <m:r>
            <m:t>O</m:t>
          </m:r>
          <m:sSub>
            <m:e>
              <m:r>
                <m:t>R</m:t>
              </m:r>
            </m:e>
            <m:sub>
              <m:r>
                <m:t>2</m:t>
              </m:r>
            </m:sub>
          </m:sSub>
          <m:r>
            <m:t>=</m:t>
          </m:r>
          <m:r>
            <m:t>λ</m:t>
          </m:r>
          <m:r>
            <m:t>a</m:t>
          </m:r>
          <m:r>
            <m:t>,</m:t>
          </m:r>
          <m:r>
            <m:t>b</m:t>
          </m:r>
          <m:r>
            <m:t>.</m:t>
          </m:r>
          <m:r>
            <m:t>I</m:t>
          </m:r>
          <m:r>
            <m:t>F</m:t>
          </m:r>
          <m:r>
            <m:t>(</m:t>
          </m:r>
          <m:r>
            <m:t>b</m:t>
          </m:r>
          <m:r>
            <m:t>,</m:t>
          </m:r>
          <m:r>
            <m:t>N</m:t>
          </m:r>
          <m:r>
            <m:t>O</m:t>
          </m:r>
          <m:r>
            <m:t>T</m:t>
          </m:r>
          <m:r>
            <m:t>(</m:t>
          </m:r>
          <m:r>
            <m:t>a</m:t>
          </m:r>
          <m:r>
            <m:t>)</m:t>
          </m:r>
          <m:r>
            <m:t>,</m:t>
          </m:r>
          <m:r>
            <m:t>a</m:t>
          </m:r>
          <m:r>
            <m:t>)</m:t>
          </m:r>
        </m:oMath>
      </m:oMathPara>
    </w:p>
    <w:p>
      <w:pPr>
        <w:pStyle w:val="FirstParagraph"/>
      </w:pPr>
      <w:r>
        <w:t xml:space="preserve">(We are using here a bit of syntactic sugar to describe the functions. To obtain the λ expression for XOR we will simply replace the expression</w:t>
      </w:r>
      <w:r>
        <w:t xml:space="preserve"> </w:t>
      </w:r>
      <w:hyperlink r:id="rId22">
        <w:r>
          <w:rPr>
            <w:rStyle w:val="Hyperlink"/>
          </w:rPr>
          <w:t xml:space="preserve">lambdanot</w:t>
        </w:r>
      </w:hyperlink>
      <w:r>
        <w:t xml:space="preserve"> </w:t>
      </w:r>
      <w:r>
        <w:t xml:space="preserve">in</w:t>
      </w:r>
      <w:r>
        <w:t xml:space="preserve"> </w:t>
      </w:r>
      <w:hyperlink r:id="rId22">
        <w:r>
          <w:rPr>
            <w:rStyle w:val="Hyperlink"/>
          </w:rPr>
          <w:t xml:space="preserve">lambdaxor</w:t>
        </w:r>
      </w:hyperlink>
      <w:r>
        <w:t xml:space="preserve">.)</w:t>
      </w:r>
      <w:r>
        <w:t xml:space="preserve"> </w:t>
      </w:r>
      <w:r>
        <w:t xml:space="preserve">Now recursively we can define the XOR of a list as follows:</w:t>
      </w:r>
    </w:p>
    <w:p>
      <w:pPr>
        <w:pStyle w:val="BodyText"/>
      </w:pPr>
      <m:oMathPara>
        <m:oMathParaPr>
          <m:jc m:val="center"/>
        </m:oMathParaPr>
        <m:oMath>
          <m:r>
            <m:t>X</m:t>
          </m:r>
          <m:r>
            <m:t>O</m:t>
          </m:r>
          <m:r>
            <m:t>R</m:t>
          </m:r>
          <m:r>
            <m:t>(</m:t>
          </m:r>
          <m:r>
            <m:t>L</m:t>
          </m:r>
          <m:r>
            <m:t>)</m:t>
          </m:r>
          <m:r>
            <m:t>=</m:t>
          </m:r>
          <m:d>
            <m:dPr>
              <m:begChr m:val="{"/>
              <m:endChr m:val=""/>
              <m:grow/>
            </m:dPr>
            <m:e>
              <m:m>
                <m:mPr>
                  <m:baseJc m:val="center"/>
                  <m:plcHide m:val="1"/>
                  <m:mcs>
                    <m:mc>
                      <m:mcPr>
                        <m:mcJc m:val="left"/>
                        <m:count m:val="1"/>
                      </m:mcPr>
                    </m:mc>
                    <m:mc>
                      <m:mcPr>
                        <m:mcJc m:val="left"/>
                        <m:count m:val="1"/>
                      </m:mcPr>
                    </m:mc>
                  </m:mcs>
                </m:mPr>
                <m:mr>
                  <m:e>
                    <m:r>
                      <m:t>0</m:t>
                    </m:r>
                  </m:e>
                  <m:e>
                    <m:r>
                      <m:t>L</m:t>
                    </m:r>
                    <m:r>
                      <m:rPr>
                        <m:nor/>
                        <m:sty m:val="p"/>
                      </m:rPr>
                      <m:t> is empty</m:t>
                    </m:r>
                  </m:e>
                </m:mr>
                <m:mr>
                  <m:e>
                    <m:r>
                      <m:t>X</m:t>
                    </m:r>
                    <m:r>
                      <m:t>O</m:t>
                    </m:r>
                    <m:sSub>
                      <m:e>
                        <m:r>
                          <m:t>R</m:t>
                        </m:r>
                      </m:e>
                      <m:sub>
                        <m:r>
                          <m:t>2</m:t>
                        </m:r>
                      </m:sub>
                    </m:sSub>
                    <m:r>
                      <m:t>(</m:t>
                    </m:r>
                    <m:r>
                      <m:t>H</m:t>
                    </m:r>
                    <m:r>
                      <m:t>E</m:t>
                    </m:r>
                    <m:r>
                      <m:t>A</m:t>
                    </m:r>
                    <m:r>
                      <m:t>D</m:t>
                    </m:r>
                    <m:r>
                      <m:t>(</m:t>
                    </m:r>
                    <m:r>
                      <m:t>L</m:t>
                    </m:r>
                    <m:r>
                      <m:t>)</m:t>
                    </m:r>
                    <m:r>
                      <m:t>,</m:t>
                    </m:r>
                    <m:r>
                      <m:t>X</m:t>
                    </m:r>
                    <m:r>
                      <m:t>O</m:t>
                    </m:r>
                    <m:r>
                      <m:t>R</m:t>
                    </m:r>
                    <m:r>
                      <m:t>(</m:t>
                    </m:r>
                    <m:r>
                      <m:t>T</m:t>
                    </m:r>
                    <m:r>
                      <m:t>A</m:t>
                    </m:r>
                    <m:r>
                      <m:t>I</m:t>
                    </m:r>
                    <m:r>
                      <m:t>L</m:t>
                    </m:r>
                    <m:r>
                      <m:t>(</m:t>
                    </m:r>
                    <m:r>
                      <m:t>L</m:t>
                    </m:r>
                    <m:r>
                      <m:t>)</m:t>
                    </m:r>
                    <m:r>
                      <m:t>)</m:t>
                    </m:r>
                    <m:r>
                      <m:t>)</m:t>
                    </m:r>
                  </m:e>
                  <m:e>
                    <m:r>
                      <m:rPr>
                        <m:nor/>
                        <m:sty m:val="p"/>
                      </m:rPr>
                      <m:t>otherwise</m:t>
                    </m:r>
                  </m:e>
                </m:mr>
              </m:m>
            </m:e>
          </m:d>
        </m:oMath>
      </m:oMathPara>
    </w:p>
    <w:p>
      <w:pPr>
        <w:pStyle w:val="FirstParagraph"/>
      </w:pPr>
      <w:r>
        <w:t xml:space="preserve">This means that</w:t>
      </w:r>
      <w:r>
        <w:t xml:space="preserve"> </w:t>
      </w:r>
      <m:oMath>
        <m:r>
          <m:t>X</m:t>
        </m:r>
        <m:r>
          <m:t>O</m:t>
        </m:r>
        <m:r>
          <m:t>R</m:t>
        </m:r>
      </m:oMath>
      <w:r>
        <w:t xml:space="preserve"> </w:t>
      </w:r>
      <w:r>
        <w:t xml:space="preserve">is equal to</w:t>
      </w:r>
    </w:p>
    <w:p>
      <w:pPr>
        <w:pStyle w:val="BodyText"/>
      </w:pPr>
      <m:oMathPara>
        <m:oMathParaPr>
          <m:jc m:val="center"/>
        </m:oMathParaPr>
        <m:oMath>
          <m:r>
            <m:t>R</m:t>
          </m:r>
          <m:r>
            <m:t>E</m:t>
          </m:r>
          <m:r>
            <m:t>C</m:t>
          </m:r>
          <m:r>
            <m:t>U</m:t>
          </m:r>
          <m:r>
            <m:t>R</m:t>
          </m:r>
          <m:r>
            <m:t>S</m:t>
          </m:r>
          <m:r>
            <m:t>E</m:t>
          </m:r>
          <m:r>
            <m:t> </m:t>
          </m:r>
          <m:r>
            <m:t>(</m:t>
          </m:r>
          <m:r>
            <m:t>λ</m:t>
          </m:r>
          <m:r>
            <m:t>m</m:t>
          </m:r>
          <m:r>
            <m:t>e</m:t>
          </m:r>
          <m:r>
            <m:t>,</m:t>
          </m:r>
          <m:r>
            <m:t>L</m:t>
          </m:r>
          <m:r>
            <m:t>.</m:t>
          </m:r>
          <m:r>
            <m:t>I</m:t>
          </m:r>
          <m:r>
            <m:t>F</m:t>
          </m:r>
          <m:r>
            <m:t>(</m:t>
          </m:r>
          <m:r>
            <m:t>I</m:t>
          </m:r>
          <m:r>
            <m:t>S</m:t>
          </m:r>
          <m:r>
            <m:t>E</m:t>
          </m:r>
          <m:r>
            <m:t>M</m:t>
          </m:r>
          <m:r>
            <m:t>P</m:t>
          </m:r>
          <m:r>
            <m:t>T</m:t>
          </m:r>
          <m:r>
            <m:t>Y</m:t>
          </m:r>
          <m:r>
            <m:t>(</m:t>
          </m:r>
          <m:r>
            <m:t>L</m:t>
          </m:r>
          <m:r>
            <m:t>)</m:t>
          </m:r>
          <m:r>
            <m:t>,</m:t>
          </m:r>
          <m:r>
            <m:t>0</m:t>
          </m:r>
          <m:r>
            <m:t>,</m:t>
          </m:r>
          <m:r>
            <m:t>X</m:t>
          </m:r>
          <m:r>
            <m:t>O</m:t>
          </m:r>
          <m:sSub>
            <m:e>
              <m:r>
                <m:t>R</m:t>
              </m:r>
            </m:e>
            <m:sub>
              <m:r>
                <m:t>2</m:t>
              </m:r>
            </m:sub>
          </m:sSub>
          <m:r>
            <m:t>(</m:t>
          </m:r>
          <m:r>
            <m:t>H</m:t>
          </m:r>
          <m:r>
            <m:t>E</m:t>
          </m:r>
          <m:r>
            <m:t>A</m:t>
          </m:r>
          <m:r>
            <m:t>D</m:t>
          </m:r>
          <m:r>
            <m:t> </m:t>
          </m:r>
          <m:r>
            <m:t>L</m:t>
          </m:r>
          <m:r>
            <m:t> </m:t>
          </m:r>
          <m:r>
            <m:t> </m:t>
          </m:r>
          <m:r>
            <m:t>,</m:t>
          </m:r>
          <m:r>
            <m:t> </m:t>
          </m:r>
          <m:r>
            <m:t> </m:t>
          </m:r>
          <m:r>
            <m:t>m</m:t>
          </m:r>
          <m:r>
            <m:t>e</m:t>
          </m:r>
          <m:r>
            <m:t>(</m:t>
          </m:r>
          <m:r>
            <m:t>T</m:t>
          </m:r>
          <m:r>
            <m:t>A</m:t>
          </m:r>
          <m:r>
            <m:t>I</m:t>
          </m:r>
          <m:r>
            <m:t>L</m:t>
          </m:r>
          <m:r>
            <m:t> </m:t>
          </m:r>
          <m:r>
            <m:t>L</m:t>
          </m:r>
          <m:r>
            <m:t>)</m:t>
          </m:r>
          <m:r>
            <m:t>)</m:t>
          </m:r>
          <m:r>
            <m:t>)</m:t>
          </m:r>
          <m:r>
            <m:t>)</m:t>
          </m:r>
          <m:r>
            <m:t> </m:t>
          </m:r>
          <m:r>
            <m:t>.</m:t>
          </m:r>
        </m:oMath>
      </m:oMathPara>
    </w:p>
    <w:p>
      <w:pPr>
        <w:pStyle w:val="FirstParagraph"/>
      </w:pPr>
      <w:r>
        <w:t xml:space="preserve">That is,</w:t>
      </w:r>
      <w:r>
        <w:t xml:space="preserve"> </w:t>
      </w:r>
      <m:oMath>
        <m:r>
          <m:t>X</m:t>
        </m:r>
        <m:r>
          <m:t>O</m:t>
        </m:r>
        <m:r>
          <m:t>R</m:t>
        </m:r>
      </m:oMath>
      <w:r>
        <w:t xml:space="preserve"> </w:t>
      </w:r>
      <w:r>
        <w:t xml:space="preserve">is obtained by applying the</w:t>
      </w:r>
      <w:r>
        <w:t xml:space="preserve"> </w:t>
      </w:r>
      <m:oMath>
        <m:r>
          <m:t>R</m:t>
        </m:r>
        <m:r>
          <m:t>E</m:t>
        </m:r>
        <m:r>
          <m:t>C</m:t>
        </m:r>
        <m:r>
          <m:t>U</m:t>
        </m:r>
        <m:r>
          <m:t>R</m:t>
        </m:r>
        <m:r>
          <m:t>S</m:t>
        </m:r>
        <m:r>
          <m:t>E</m:t>
        </m:r>
      </m:oMath>
      <w:r>
        <w:t xml:space="preserve"> </w:t>
      </w:r>
      <w:r>
        <w:t xml:space="preserve">operator to the function that on inputs</w:t>
      </w:r>
      <w:r>
        <w:t xml:space="preserve"> </w:t>
      </w:r>
      <m:oMath>
        <m:r>
          <m:t>m</m:t>
        </m:r>
        <m:r>
          <m:t>e</m:t>
        </m:r>
      </m:oMath>
      <w:r>
        <w:t xml:space="preserve">,</w:t>
      </w:r>
      <w:r>
        <w:t xml:space="preserve"> </w:t>
      </w:r>
      <m:oMath>
        <m:r>
          <m:t>L</m:t>
        </m:r>
      </m:oMath>
      <w:r>
        <w:t xml:space="preserve">, returns</w:t>
      </w:r>
      <w:r>
        <w:t xml:space="preserve"> </w:t>
      </w:r>
      <m:oMath>
        <m:r>
          <m:t>0</m:t>
        </m:r>
      </m:oMath>
      <w:r>
        <w:t xml:space="preserve"> </w:t>
      </w:r>
      <w:r>
        <w:t xml:space="preserve">if</w:t>
      </w:r>
      <w:r>
        <w:t xml:space="preserve"> </w:t>
      </w:r>
      <m:oMath>
        <m:r>
          <m:t>I</m:t>
        </m:r>
        <m:r>
          <m:t>S</m:t>
        </m:r>
        <m:r>
          <m:t>E</m:t>
        </m:r>
        <m:r>
          <m:t>M</m:t>
        </m:r>
        <m:r>
          <m:t>P</m:t>
        </m:r>
        <m:r>
          <m:t>T</m:t>
        </m:r>
        <m:r>
          <m:t>Y</m:t>
        </m:r>
        <m:r>
          <m:t>(</m:t>
        </m:r>
        <m:r>
          <m:t>L</m:t>
        </m:r>
        <m:r>
          <m:t>)</m:t>
        </m:r>
      </m:oMath>
      <w:r>
        <w:t xml:space="preserve"> </w:t>
      </w:r>
      <w:r>
        <w:t xml:space="preserve">and otherwise returns</w:t>
      </w:r>
      <w:r>
        <w:t xml:space="preserve"> </w:t>
      </w:r>
      <m:oMath>
        <m:r>
          <m:t>X</m:t>
        </m:r>
        <m:r>
          <m:t>O</m:t>
        </m:r>
        <m:sSub>
          <m:e>
            <m:r>
              <m:t>R</m:t>
            </m:r>
          </m:e>
          <m:sub>
            <m:r>
              <m:t>2</m:t>
            </m:r>
          </m:sub>
        </m:sSub>
      </m:oMath>
      <w:r>
        <w:t xml:space="preserve"> </w:t>
      </w:r>
      <w:r>
        <w:t xml:space="preserve">applied to</w:t>
      </w:r>
      <w:r>
        <w:t xml:space="preserve"> </w:t>
      </w:r>
      <m:oMath>
        <m:r>
          <m:t>H</m:t>
        </m:r>
        <m:r>
          <m:t>E</m:t>
        </m:r>
        <m:r>
          <m:t>A</m:t>
        </m:r>
        <m:r>
          <m:t>D</m:t>
        </m:r>
        <m:r>
          <m:t>(</m:t>
        </m:r>
        <m:r>
          <m:t>L</m:t>
        </m:r>
        <m:r>
          <m:t>)</m:t>
        </m:r>
      </m:oMath>
      <w:r>
        <w:t xml:space="preserve"> </w:t>
      </w:r>
      <w:r>
        <w:t xml:space="preserve">and to</w:t>
      </w:r>
      <w:r>
        <w:t xml:space="preserve"> </w:t>
      </w:r>
      <m:oMath>
        <m:r>
          <m:t>m</m:t>
        </m:r>
        <m:r>
          <m:t>e</m:t>
        </m:r>
        <m:r>
          <m:t>(</m:t>
        </m:r>
        <m:r>
          <m:t>T</m:t>
        </m:r>
        <m:r>
          <m:t>A</m:t>
        </m:r>
        <m:r>
          <m:t>I</m:t>
        </m:r>
        <m:r>
          <m:t>L</m:t>
        </m:r>
        <m:r>
          <m:t>(</m:t>
        </m:r>
        <m:r>
          <m:t>L</m:t>
        </m:r>
        <m:r>
          <m:t>)</m:t>
        </m:r>
        <m:r>
          <m:t>)</m:t>
        </m:r>
      </m:oMath>
      <w:r>
        <w:t xml:space="preserve">.</w:t>
      </w:r>
    </w:p>
    <w:p>
      <w:pPr>
        <w:pStyle w:val="BodyText"/>
      </w:pPr>
      <w:r>
        <w:t xml:space="preserve">We could have also computed</w:t>
      </w:r>
      <w:r>
        <w:t xml:space="preserve"> </w:t>
      </w:r>
      <m:oMath>
        <m:r>
          <m:t>X</m:t>
        </m:r>
        <m:r>
          <m:t>O</m:t>
        </m:r>
        <m:r>
          <m:t>R</m:t>
        </m:r>
      </m:oMath>
      <w:r>
        <w:t xml:space="preserve"> </w:t>
      </w:r>
      <w:r>
        <w:t xml:space="preserve">using the</w:t>
      </w:r>
      <w:r>
        <w:t xml:space="preserve"> </w:t>
      </w:r>
      <m:oMath>
        <m:r>
          <m:t>R</m:t>
        </m:r>
        <m:r>
          <m:t>E</m:t>
        </m:r>
        <m:r>
          <m:t>D</m:t>
        </m:r>
        <m:r>
          <m:t>U</m:t>
        </m:r>
        <m:r>
          <m:t>C</m:t>
        </m:r>
        <m:r>
          <m:t>E</m:t>
        </m:r>
      </m:oMath>
      <w:r>
        <w:t xml:space="preserve"> </w:t>
      </w:r>
      <w:r>
        <w:t xml:space="preserve">operation, we leave working this out as an exercise to the reader.</w:t>
      </w:r>
    </w:p>
    <w:p>
      <w:pPr>
        <w:pStyle w:val="CaptionedFigure"/>
      </w:pPr>
      <w:bookmarkStart w:id="111" w:name="lambdalistfig"/>
      <w:r>
        <w:drawing>
          <wp:inline>
            <wp:extent cx="5334000" cy="1888197"/>
            <wp:effectExtent b="0" l="0" r="0" t="0"/>
            <wp:docPr descr="A list \langle x_0,x_1,x_2 \rangle in the λ calculus is constructed from the tail up, building the pair \langle x_2,NIL\rangle, then the pair \langle x_1, \langle x_2,NIL\rangle \rangle and finally the pair \langle x_0,\langle x_1,\langle x_2,NIL \rangle\rangle\rangle. That is, a list is a pair where the first element of the pair is the first element of the list and the second element is the rest of the list. The figure on the left renders this “pairs inside pairs” construction, though it is often easier to think of a list as a “chain”, as in the figure on the right, where the second element of each pair is thought of as a link, pointer or reference to the remainder of the list." title="" id="1" name="Picture"/>
            <a:graphic>
              <a:graphicData uri="http://schemas.openxmlformats.org/drawingml/2006/picture">
                <pic:pic>
                  <pic:nvPicPr>
                    <pic:cNvPr descr="../figure/lambdalist.png" id="0" name="Picture"/>
                    <pic:cNvPicPr>
                      <a:picLocks noChangeArrowheads="1" noChangeAspect="1"/>
                    </pic:cNvPicPr>
                  </pic:nvPicPr>
                  <pic:blipFill>
                    <a:blip r:embed="rId110"/>
                    <a:stretch>
                      <a:fillRect/>
                    </a:stretch>
                  </pic:blipFill>
                  <pic:spPr bwMode="auto">
                    <a:xfrm>
                      <a:off x="0" y="0"/>
                      <a:ext cx="5334000" cy="1888197"/>
                    </a:xfrm>
                    <a:prstGeom prst="rect">
                      <a:avLst/>
                    </a:prstGeom>
                    <a:noFill/>
                    <a:ln w="9525">
                      <a:noFill/>
                      <a:headEnd/>
                      <a:tailEnd/>
                    </a:ln>
                  </pic:spPr>
                </pic:pic>
              </a:graphicData>
            </a:graphic>
          </wp:inline>
        </w:drawing>
      </w:r>
      <w:bookmarkEnd w:id="111"/>
    </w:p>
    <w:p>
      <w:pPr>
        <w:pStyle w:val="ImageCaption"/>
      </w:pPr>
      <w:r>
        <w:t xml:space="preserve">A list</w:t>
      </w:r>
      <w:r>
        <w:t xml:space="preserve"> </w:t>
      </w:r>
      <m:oMath>
        <m:r>
          <m:t>⟨</m:t>
        </m:r>
        <m:sSub>
          <m:e>
            <m:r>
              <m:t>x</m:t>
            </m:r>
          </m:e>
          <m:sub>
            <m:r>
              <m:t>0</m:t>
            </m:r>
          </m:sub>
        </m:sSub>
        <m:r>
          <m:t>,</m:t>
        </m:r>
        <m:sSub>
          <m:e>
            <m:r>
              <m:t>x</m:t>
            </m:r>
          </m:e>
          <m:sub>
            <m:r>
              <m:t>1</m:t>
            </m:r>
          </m:sub>
        </m:sSub>
        <m:r>
          <m:t>,</m:t>
        </m:r>
        <m:sSub>
          <m:e>
            <m:r>
              <m:t>x</m:t>
            </m:r>
          </m:e>
          <m:sub>
            <m:r>
              <m:t>2</m:t>
            </m:r>
          </m:sub>
        </m:sSub>
        <m:r>
          <m:t>⟩</m:t>
        </m:r>
      </m:oMath>
      <w:r>
        <w:t xml:space="preserve"> </w:t>
      </w:r>
      <w:r>
        <w:t xml:space="preserve">in the λ calculus is constructed from the tail up, building the pair</w:t>
      </w:r>
      <w:r>
        <w:t xml:space="preserve"> </w:t>
      </w:r>
      <m:oMath>
        <m:r>
          <m:t>⟨</m:t>
        </m:r>
        <m:sSub>
          <m:e>
            <m:r>
              <m:t>x</m:t>
            </m:r>
          </m:e>
          <m:sub>
            <m:r>
              <m:t>2</m:t>
            </m:r>
          </m:sub>
        </m:sSub>
        <m:r>
          <m:t>,</m:t>
        </m:r>
        <m:r>
          <m:t>N</m:t>
        </m:r>
        <m:r>
          <m:t>I</m:t>
        </m:r>
        <m:r>
          <m:t>L</m:t>
        </m:r>
        <m:r>
          <m:t>⟩</m:t>
        </m:r>
      </m:oMath>
      <w:r>
        <w:t xml:space="preserve">, then the pair</w:t>
      </w:r>
      <w:r>
        <w:t xml:space="preserve"> </w:t>
      </w:r>
      <m:oMath>
        <m:r>
          <m:t>⟨</m:t>
        </m:r>
        <m:sSub>
          <m:e>
            <m:r>
              <m:t>x</m:t>
            </m:r>
          </m:e>
          <m:sub>
            <m:r>
              <m:t>1</m:t>
            </m:r>
          </m:sub>
        </m:sSub>
        <m:r>
          <m:t>,</m:t>
        </m:r>
        <m:r>
          <m:t>⟨</m:t>
        </m:r>
        <m:sSub>
          <m:e>
            <m:r>
              <m:t>x</m:t>
            </m:r>
          </m:e>
          <m:sub>
            <m:r>
              <m:t>2</m:t>
            </m:r>
          </m:sub>
        </m:sSub>
        <m:r>
          <m:t>,</m:t>
        </m:r>
        <m:r>
          <m:t>N</m:t>
        </m:r>
        <m:r>
          <m:t>I</m:t>
        </m:r>
        <m:r>
          <m:t>L</m:t>
        </m:r>
        <m:r>
          <m:t>⟩</m:t>
        </m:r>
        <m:r>
          <m:t>⟩</m:t>
        </m:r>
      </m:oMath>
      <w:r>
        <w:t xml:space="preserve"> </w:t>
      </w:r>
      <w:r>
        <w:t xml:space="preserve">and finally the pair</w:t>
      </w:r>
      <w:r>
        <w:t xml:space="preserve"> </w:t>
      </w:r>
      <m:oMath>
        <m:r>
          <m:t>⟨</m:t>
        </m:r>
        <m:sSub>
          <m:e>
            <m:r>
              <m:t>x</m:t>
            </m:r>
          </m:e>
          <m:sub>
            <m:r>
              <m:t>0</m:t>
            </m:r>
          </m:sub>
        </m:sSub>
        <m:r>
          <m:t>,</m:t>
        </m:r>
        <m:r>
          <m:t>⟨</m:t>
        </m:r>
        <m:sSub>
          <m:e>
            <m:r>
              <m:t>x</m:t>
            </m:r>
          </m:e>
          <m:sub>
            <m:r>
              <m:t>1</m:t>
            </m:r>
          </m:sub>
        </m:sSub>
        <m:r>
          <m:t>,</m:t>
        </m:r>
        <m:r>
          <m:t>⟨</m:t>
        </m:r>
        <m:sSub>
          <m:e>
            <m:r>
              <m:t>x</m:t>
            </m:r>
          </m:e>
          <m:sub>
            <m:r>
              <m:t>2</m:t>
            </m:r>
          </m:sub>
        </m:sSub>
        <m:r>
          <m:t>,</m:t>
        </m:r>
        <m:r>
          <m:t>N</m:t>
        </m:r>
        <m:r>
          <m:t>I</m:t>
        </m:r>
        <m:r>
          <m:t>L</m:t>
        </m:r>
        <m:r>
          <m:t>⟩</m:t>
        </m:r>
        <m:r>
          <m:t>⟩</m:t>
        </m:r>
        <m:r>
          <m:t>⟩</m:t>
        </m:r>
      </m:oMath>
      <w:r>
        <w:t xml:space="preserve">. That is, a list is a pair where the first element of the pair is the first element of the list and the second element is the rest of the list. The figure on the left renders this</w:t>
      </w:r>
      <w:r>
        <w:t xml:space="preserve"> </w:t>
      </w:r>
      <w:r>
        <w:t xml:space="preserve">“</w:t>
      </w:r>
      <w:r>
        <w:t xml:space="preserve">pairs inside pairs</w:t>
      </w:r>
      <w:r>
        <w:t xml:space="preserve">”</w:t>
      </w:r>
      <w:r>
        <w:t xml:space="preserve"> </w:t>
      </w:r>
      <w:r>
        <w:t xml:space="preserve">construction, though it is often easier to think of a list as a</w:t>
      </w:r>
      <w:r>
        <w:t xml:space="preserve"> </w:t>
      </w:r>
      <w:r>
        <w:t xml:space="preserve">“</w:t>
      </w:r>
      <w:r>
        <w:t xml:space="preserve">chain</w:t>
      </w:r>
      <w:r>
        <w:t xml:space="preserve">”</w:t>
      </w:r>
      <w:r>
        <w:t xml:space="preserve">, as in the figure on the right, where the second element of each pair is thought of as a</w:t>
      </w:r>
      <w:r>
        <w:t xml:space="preserve"> </w:t>
      </w:r>
      <w:r>
        <w:rPr>
          <w:i/>
        </w:rPr>
        <w:t xml:space="preserve">link</w:t>
      </w:r>
      <w:r>
        <w:t xml:space="preserve">,</w:t>
      </w:r>
      <w:r>
        <w:t xml:space="preserve"> </w:t>
      </w:r>
      <w:r>
        <w:rPr>
          <w:i/>
        </w:rPr>
        <w:t xml:space="preserve">pointer</w:t>
      </w:r>
      <w:r>
        <w:t xml:space="preserve"> </w:t>
      </w:r>
      <w:r>
        <w:t xml:space="preserve">or</w:t>
      </w:r>
      <w:r>
        <w:t xml:space="preserve"> </w:t>
      </w:r>
      <w:r>
        <w:rPr>
          <w:i/>
        </w:rPr>
        <w:t xml:space="preserve">reference</w:t>
      </w:r>
      <w:r>
        <w:t xml:space="preserve"> </w:t>
      </w:r>
      <w:r>
        <w:t xml:space="preserve">to the remainder of the list.</w:t>
      </w:r>
    </w:p>
    <w:p>
      <w:pPr>
        <w:pStyle w:val="CaptionedFigure"/>
      </w:pPr>
      <w:bookmarkStart w:id="113" w:name="reduceetalfig"/>
      <w:r>
        <w:drawing>
          <wp:inline>
            <wp:extent cx="5334000" cy="2415707"/>
            <wp:effectExtent b="0" l="0" r="0" t="0"/>
            <wp:docPr descr="Illustration of the MAP, FILTER and REDUCE operations." title="" id="1" name="Picture"/>
            <a:graphic>
              <a:graphicData uri="http://schemas.openxmlformats.org/drawingml/2006/picture">
                <pic:pic>
                  <pic:nvPicPr>
                    <pic:cNvPr descr="../figure/reducemapfilter.png" id="0" name="Picture"/>
                    <pic:cNvPicPr>
                      <a:picLocks noChangeArrowheads="1" noChangeAspect="1"/>
                    </pic:cNvPicPr>
                  </pic:nvPicPr>
                  <pic:blipFill>
                    <a:blip r:embed="rId112"/>
                    <a:stretch>
                      <a:fillRect/>
                    </a:stretch>
                  </pic:blipFill>
                  <pic:spPr bwMode="auto">
                    <a:xfrm>
                      <a:off x="0" y="0"/>
                      <a:ext cx="5334000" cy="2415707"/>
                    </a:xfrm>
                    <a:prstGeom prst="rect">
                      <a:avLst/>
                    </a:prstGeom>
                    <a:noFill/>
                    <a:ln w="9525">
                      <a:noFill/>
                      <a:headEnd/>
                      <a:tailEnd/>
                    </a:ln>
                  </pic:spPr>
                </pic:pic>
              </a:graphicData>
            </a:graphic>
          </wp:inline>
        </w:drawing>
      </w:r>
      <w:bookmarkEnd w:id="113"/>
    </w:p>
    <w:p>
      <w:pPr>
        <w:pStyle w:val="ImageCaption"/>
      </w:pPr>
      <w:r>
        <w:t xml:space="preserve">Illustration of the</w:t>
      </w:r>
      <w:r>
        <w:t xml:space="preserve"> </w:t>
      </w:r>
      <m:oMath>
        <m:r>
          <m:t>M</m:t>
        </m:r>
        <m:r>
          <m:t>A</m:t>
        </m:r>
        <m:r>
          <m:t>P</m:t>
        </m:r>
      </m:oMath>
      <w:r>
        <w:t xml:space="preserve">,</w:t>
      </w:r>
      <w:r>
        <w:t xml:space="preserve"> </w:t>
      </w:r>
      <m:oMath>
        <m:r>
          <m:t>F</m:t>
        </m:r>
        <m:r>
          <m:t>I</m:t>
        </m:r>
        <m:r>
          <m:t>L</m:t>
        </m:r>
        <m:r>
          <m:t>T</m:t>
        </m:r>
        <m:r>
          <m:t>E</m:t>
        </m:r>
        <m:r>
          <m:t>R</m:t>
        </m:r>
      </m:oMath>
      <w:r>
        <w:t xml:space="preserve"> </w:t>
      </w:r>
      <w:r>
        <w:t xml:space="preserve">and</w:t>
      </w:r>
      <w:r>
        <w:t xml:space="preserve"> </w:t>
      </w:r>
      <m:oMath>
        <m:r>
          <m:t>R</m:t>
        </m:r>
        <m:r>
          <m:t>E</m:t>
        </m:r>
        <m:r>
          <m:t>D</m:t>
        </m:r>
        <m:r>
          <m:t>U</m:t>
        </m:r>
        <m:r>
          <m:t>C</m:t>
        </m:r>
        <m:r>
          <m:t>E</m:t>
        </m:r>
      </m:oMath>
      <w:r>
        <w:t xml:space="preserve"> </w:t>
      </w:r>
      <w:r>
        <w:t xml:space="preserve">operations.</w:t>
      </w:r>
    </w:p>
    <w:p>
      <w:pPr>
        <w:pStyle w:val="Heading3"/>
      </w:pPr>
      <w:bookmarkStart w:id="114" w:name="Xc1fc62ab5a97282404c5bfb3d6af84831d633fc"/>
      <w:r>
        <w:t xml:space="preserve">Computing a function in the enhanced λ calculus</w:t>
      </w:r>
      <w:bookmarkEnd w:id="114"/>
    </w:p>
    <w:p>
      <w:pPr>
        <w:pStyle w:val="FirstParagraph"/>
      </w:pPr>
      <w:r>
        <w:t xml:space="preserve">An</w:t>
      </w:r>
      <w:r>
        <w:t xml:space="preserve"> </w:t>
      </w:r>
      <w:r>
        <w:rPr>
          <w:i/>
        </w:rPr>
        <w:t xml:space="preserve">enhanced λ expression</w:t>
      </w:r>
      <w:r>
        <w:t xml:space="preserve"> </w:t>
      </w:r>
      <w:r>
        <w:t xml:space="preserve">is obtained by composing the objects above with the</w:t>
      </w:r>
      <w:r>
        <w:t xml:space="preserve"> </w:t>
      </w:r>
      <w:r>
        <w:rPr>
          <w:i/>
        </w:rPr>
        <w:t xml:space="preserve">application</w:t>
      </w:r>
      <w:r>
        <w:t xml:space="preserve"> </w:t>
      </w:r>
      <w:r>
        <w:t xml:space="preserve">and</w:t>
      </w:r>
      <w:r>
        <w:t xml:space="preserve"> </w:t>
      </w:r>
      <w:r>
        <w:rPr>
          <w:i/>
        </w:rPr>
        <w:t xml:space="preserve">abstraction</w:t>
      </w:r>
      <w:r>
        <w:t xml:space="preserve"> </w:t>
      </w:r>
      <w:r>
        <w:t xml:space="preserve">rules.</w:t>
      </w:r>
      <w:r>
        <w:t xml:space="preserve"> </w:t>
      </w:r>
      <w:r>
        <w:t xml:space="preserve">The result of simplifying a λ expression is an equivalent expression, and hence if two expressions have the same simplification then they are equivalent.</w:t>
      </w:r>
    </w:p>
    <w:bookmarkStart w:id="115" w:name="lambdacomputedef"/>
    <w:p>
      <w:pPr>
        <w:pStyle w:val="BodyText"/>
      </w:pPr>
      <w:r>
        <w:t xml:space="preserve">Let</w:t>
      </w:r>
      <w:r>
        <w:t xml:space="preserve"> </w:t>
      </w:r>
      <m:oMath>
        <m:r>
          <m:t>F</m:t>
        </m:r>
        <m:r>
          <m:t>:</m:t>
        </m:r>
        <m:r>
          <m:t>{</m:t>
        </m:r>
        <m:r>
          <m:t>0</m:t>
        </m:r>
        <m:r>
          <m:t>,</m:t>
        </m:r>
        <m:r>
          <m:t>1</m:t>
        </m:r>
        <m:sSup>
          <m:e>
            <m:r>
              <m:t>}</m:t>
            </m:r>
          </m:e>
          <m:sup>
            <m:r>
              <m:t>*</m:t>
            </m:r>
          </m:sup>
        </m:sSup>
        <m:r>
          <m:t>→</m:t>
        </m:r>
        <m:r>
          <m:t>{</m:t>
        </m:r>
        <m:r>
          <m:t>0</m:t>
        </m:r>
        <m:r>
          <m:t>,</m:t>
        </m:r>
        <m:r>
          <m:t>1</m:t>
        </m:r>
        <m:sSup>
          <m:e>
            <m:r>
              <m:t>}</m:t>
            </m:r>
          </m:e>
          <m:sup>
            <m:r>
              <m:t>*</m:t>
            </m:r>
          </m:sup>
        </m:sSup>
      </m:oMath>
    </w:p>
    <w:p>
      <w:pPr>
        <w:pStyle w:val="BodyText"/>
      </w:pPr>
      <w:r>
        <w:t xml:space="preserve">We say that</w:t>
      </w:r>
      <w:r>
        <w:t xml:space="preserve"> </w:t>
      </w:r>
      <m:oMath>
        <m:r>
          <m:t>e</m:t>
        </m:r>
        <m:r>
          <m:t>x</m:t>
        </m:r>
        <m:r>
          <m:t>p</m:t>
        </m:r>
      </m:oMath>
      <w:r>
        <w:rPr>
          <w:i/>
        </w:rPr>
        <w:t xml:space="preserve"> </w:t>
      </w:r>
      <w:r>
        <w:rPr>
          <w:i/>
        </w:rPr>
        <w:t xml:space="preserve">computes</w:t>
      </w:r>
      <w:r>
        <w:rPr>
          <w:i/>
        </w:rPr>
        <w:t xml:space="preserve"> </w:t>
      </w:r>
      <m:oMath>
        <m:r>
          <m:t>F</m:t>
        </m:r>
      </m:oMath>
      <w:r>
        <w:t xml:space="preserve"> </w:t>
      </w:r>
      <w:r>
        <w:t xml:space="preserve">if for every</w:t>
      </w:r>
      <w:r>
        <w:t xml:space="preserve"> </w:t>
      </w:r>
      <m:oMath>
        <m:r>
          <m:t>x</m:t>
        </m:r>
        <m:r>
          <m:t>∈</m:t>
        </m:r>
        <m:r>
          <m:t>{</m:t>
        </m:r>
        <m:r>
          <m:t>0</m:t>
        </m:r>
        <m:r>
          <m:t>,</m:t>
        </m:r>
        <m:r>
          <m:t>1</m:t>
        </m:r>
        <m:sSup>
          <m:e>
            <m:r>
              <m:t>}</m:t>
            </m:r>
          </m:e>
          <m:sup>
            <m:r>
              <m:t>*</m:t>
            </m:r>
          </m:sup>
        </m:sSup>
      </m:oMath>
      <w:r>
        <w:t xml:space="preserve">,</w:t>
      </w:r>
    </w:p>
    <w:p>
      <w:pPr>
        <w:pStyle w:val="BodyText"/>
      </w:pPr>
      <m:oMathPara>
        <m:oMathParaPr>
          <m:jc m:val="center"/>
        </m:oMathParaPr>
        <m:oMath>
          <m:r>
            <m:t>e</m:t>
          </m:r>
          <m:r>
            <m:t>x</m:t>
          </m:r>
          <m:r>
            <m:t>p</m:t>
          </m:r>
          <m:r>
            <m:t>⟨</m:t>
          </m:r>
          <m:sSub>
            <m:e>
              <m:r>
                <m:t>x</m:t>
              </m:r>
            </m:e>
            <m:sub>
              <m:r>
                <m:t>0</m:t>
              </m:r>
            </m:sub>
          </m:sSub>
          <m:r>
            <m:t>,</m:t>
          </m:r>
          <m:r>
            <m:t>…</m:t>
          </m:r>
          <m:r>
            <m:t>,</m:t>
          </m:r>
          <m:sSub>
            <m:e>
              <m:r>
                <m:t>x</m:t>
              </m:r>
            </m:e>
            <m:sub>
              <m:r>
                <m:t>n</m:t>
              </m:r>
              <m:r>
                <m:t>−</m:t>
              </m:r>
              <m:r>
                <m:t>1</m:t>
              </m:r>
            </m:sub>
          </m:sSub>
          <m:r>
            <m:t>,</m:t>
          </m:r>
          <m:r>
            <m:t>⊥</m:t>
          </m:r>
          <m:r>
            <m:t>⟩</m:t>
          </m:r>
          <m:r>
            <m:t>≅</m:t>
          </m:r>
          <m:r>
            <m:t>⟨</m:t>
          </m:r>
          <m:sSub>
            <m:e>
              <m:r>
                <m:t>y</m:t>
              </m:r>
            </m:e>
            <m:sub>
              <m:r>
                <m:t>0</m:t>
              </m:r>
            </m:sub>
          </m:sSub>
          <m:r>
            <m:t>,</m:t>
          </m:r>
          <m:r>
            <m:t>…</m:t>
          </m:r>
          <m:r>
            <m:t>,</m:t>
          </m:r>
          <m:sSub>
            <m:e>
              <m:r>
                <m:t>y</m:t>
              </m:r>
            </m:e>
            <m:sub>
              <m:r>
                <m:t>m</m:t>
              </m:r>
              <m:r>
                <m:t>−</m:t>
              </m:r>
              <m:r>
                <m:t>1</m:t>
              </m:r>
            </m:sub>
          </m:sSub>
          <m:r>
            <m:t>,</m:t>
          </m:r>
          <m:r>
            <m:t>⊥</m:t>
          </m:r>
          <m:r>
            <m:t>⟩</m:t>
          </m:r>
        </m:oMath>
      </m:oMathPara>
    </w:p>
    <w:p>
      <w:pPr>
        <w:pStyle w:val="FirstParagraph"/>
      </w:pPr>
      <w:r>
        <w:t xml:space="preserve">where</w:t>
      </w:r>
      <w:r>
        <w:t xml:space="preserve"> </w:t>
      </w:r>
      <m:oMath>
        <m:r>
          <m:t>n</m:t>
        </m:r>
        <m:r>
          <m:t>=</m:t>
        </m:r>
        <m:r>
          <m:t>|</m:t>
        </m:r>
        <m:r>
          <m:t>x</m:t>
        </m:r>
        <m:r>
          <m:t>|</m:t>
        </m:r>
      </m:oMath>
      <w:r>
        <w:t xml:space="preserve">,</w:t>
      </w:r>
      <w:r>
        <w:t xml:space="preserve"> </w:t>
      </w:r>
      <m:oMath>
        <m:r>
          <m:t>y</m:t>
        </m:r>
        <m:r>
          <m:t>=</m:t>
        </m:r>
        <m:r>
          <m:t>F</m:t>
        </m:r>
        <m:r>
          <m:t>(</m:t>
        </m:r>
        <m:r>
          <m:t>x</m:t>
        </m:r>
        <m:r>
          <m:t>)</m:t>
        </m:r>
      </m:oMath>
      <w:r>
        <w:t xml:space="preserve">, and</w:t>
      </w:r>
      <w:r>
        <w:t xml:space="preserve"> </w:t>
      </w:r>
      <m:oMath>
        <m:r>
          <m:t>m</m:t>
        </m:r>
        <m:r>
          <m:t>=</m:t>
        </m:r>
        <m:r>
          <m:t>|</m:t>
        </m:r>
        <m:r>
          <m:t>y</m:t>
        </m:r>
        <m:r>
          <m:t>|</m:t>
        </m:r>
      </m:oMath>
      <w:r>
        <w:t xml:space="preserve">, and the notion of equivalence is defined as per</w:t>
      </w:r>
      <w:r>
        <w:t xml:space="preserve"> </w:t>
      </w:r>
      <w:hyperlink r:id="rId22">
        <w:r>
          <w:rPr>
            <w:rStyle w:val="Hyperlink"/>
          </w:rPr>
          <w:t xml:space="preserve">simplifylambdadef</w:t>
        </w:r>
      </w:hyperlink>
      <w:r>
        <w:t xml:space="preserve">.</w:t>
      </w:r>
    </w:p>
    <w:bookmarkEnd w:id="115"/>
    <w:p>
      <w:pPr>
        <w:pStyle w:val="Heading3"/>
      </w:pPr>
      <w:bookmarkStart w:id="116" w:name="enhanced-λ-calculus-is-turing-complete"/>
      <w:r>
        <w:t xml:space="preserve">Enhanced λ calculus is Turing-complete</w:t>
      </w:r>
      <w:bookmarkEnd w:id="116"/>
    </w:p>
    <w:p>
      <w:pPr>
        <w:pStyle w:val="FirstParagraph"/>
      </w:pPr>
      <w:r>
        <w:t xml:space="preserve">The basic operations of the enhanced λ calculus more or less amount to the Lisp or Scheme programming languages.</w:t>
      </w:r>
      <w:r>
        <w:t xml:space="preserve"> </w:t>
      </w:r>
      <w:r>
        <w:t xml:space="preserve">Given that, it is perhaps not surprising that the enhanced λ-calculus is equivalent to Turing machines:</w:t>
      </w:r>
    </w:p>
    <w:p>
      <w:pPr>
        <w:pStyle w:val="Heading3"/>
      </w:pPr>
      <w:bookmarkStart w:id="117" w:name="lambdaturing-thm"/>
      <w:bookmarkEnd w:id="117"/>
    </w:p>
    <w:p>
      <w:pPr>
        <w:pStyle w:val="BlockText"/>
      </w:pPr>
      <w:r>
        <w:t xml:space="preserve">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in the enhanced λ calculus if and only if it is computable by a Turing machine.</w:t>
      </w:r>
    </w:p>
    <w:p>
      <w:pPr>
        <w:pStyle w:val="FirstParagraph"/>
      </w:pPr>
      <w:r>
        <w:t xml:space="preserve">To prove the theorem, we need to show that</w:t>
      </w:r>
      <w:r>
        <w:t xml:space="preserve"> </w:t>
      </w:r>
      <w:r>
        <w:rPr>
          <w:b/>
        </w:rPr>
        <w:t xml:space="preserve">(1)</w:t>
      </w:r>
      <w:r>
        <w:t xml:space="preserve"> </w:t>
      </w:r>
      <w:r>
        <w:t xml:space="preserve">if</w:t>
      </w:r>
      <w:r>
        <w:t xml:space="preserve"> </w:t>
      </w:r>
      <m:oMath>
        <m:r>
          <m:t>F</m:t>
        </m:r>
      </m:oMath>
      <w:r>
        <w:t xml:space="preserve"> </w:t>
      </w:r>
      <w:r>
        <w:t xml:space="preserve">is computable by a λ calculus expression then it is computable by a Turing machine, and</w:t>
      </w:r>
      <w:r>
        <w:t xml:space="preserve"> </w:t>
      </w:r>
      <w:r>
        <w:rPr>
          <w:b/>
        </w:rPr>
        <w:t xml:space="preserve">(2)</w:t>
      </w:r>
      <w:r>
        <w:t xml:space="preserve"> </w:t>
      </w:r>
      <w:r>
        <w:t xml:space="preserve">if</w:t>
      </w:r>
      <w:r>
        <w:t xml:space="preserve"> </w:t>
      </w:r>
      <m:oMath>
        <m:r>
          <m:t>F</m:t>
        </m:r>
      </m:oMath>
      <w:r>
        <w:t xml:space="preserve"> </w:t>
      </w:r>
      <w:r>
        <w:t xml:space="preserve">is computable by a Turing machine, then it is computable by an enhanced λ calculus expression.</w:t>
      </w:r>
    </w:p>
    <w:p>
      <w:pPr>
        <w:pStyle w:val="BodyText"/>
      </w:pPr>
      <w:r>
        <w:t xml:space="preserve">Showing</w:t>
      </w:r>
      <w:r>
        <w:t xml:space="preserve"> </w:t>
      </w:r>
      <w:r>
        <w:rPr>
          <w:b/>
        </w:rPr>
        <w:t xml:space="preserve">(1)</w:t>
      </w:r>
      <w:r>
        <w:t xml:space="preserve"> </w:t>
      </w:r>
      <w:r>
        <w:t xml:space="preserve">is fairly straightforward. Applying the simplification rules to a λ expression basically amounts to</w:t>
      </w:r>
      <w:r>
        <w:t xml:space="preserve"> </w:t>
      </w:r>
      <w:r>
        <w:t xml:space="preserve">“</w:t>
      </w:r>
      <w:r>
        <w:t xml:space="preserve">search and replace</w:t>
      </w:r>
      <w:r>
        <w:t xml:space="preserve">”</w:t>
      </w:r>
      <w:r>
        <w:t xml:space="preserve"> </w:t>
      </w:r>
      <w:r>
        <w:t xml:space="preserve">which we can implement easily in, say, NAND-RAM, or for that matter Python (both of which are equivalent to Turing machines in power).</w:t>
      </w:r>
      <w:r>
        <w:t xml:space="preserve"> </w:t>
      </w:r>
      <w:r>
        <w:t xml:space="preserve">Showing</w:t>
      </w:r>
      <w:r>
        <w:t xml:space="preserve"> </w:t>
      </w:r>
      <w:r>
        <w:rPr>
          <w:b/>
        </w:rPr>
        <w:t xml:space="preserve">(2)</w:t>
      </w:r>
      <w:r>
        <w:t xml:space="preserve"> </w:t>
      </w:r>
      <w:r>
        <w:t xml:space="preserve">essentially amounts to simulating a Turing machine (or writing a NAND-TM interpreter) in a functional programming language such as LISP or Scheme. We give the details below but how this can be done is a good exercise in mastering some functional programming techniques that are useful in their own right.</w:t>
      </w:r>
    </w:p>
    <w:p>
      <w:pPr>
        <w:pStyle w:val="BodyText"/>
      </w:pPr>
      <w:r>
        <w:t xml:space="preserve">We only sketch the proof. The</w:t>
      </w:r>
      <w:r>
        <w:t xml:space="preserve"> </w:t>
      </w:r>
      <w:r>
        <w:t xml:space="preserve">“</w:t>
      </w:r>
      <w:r>
        <w:t xml:space="preserve">if</w:t>
      </w:r>
      <w:r>
        <w:t xml:space="preserve">”</w:t>
      </w:r>
      <w:r>
        <w:t xml:space="preserve"> </w:t>
      </w:r>
      <w:r>
        <w:t xml:space="preserve">direction is simple. As mentioned above, evaluating λ expressions basically amounts to</w:t>
      </w:r>
      <w:r>
        <w:t xml:space="preserve"> </w:t>
      </w:r>
      <w:r>
        <w:t xml:space="preserve">“</w:t>
      </w:r>
      <w:r>
        <w:t xml:space="preserve">search and replace</w:t>
      </w:r>
      <w:r>
        <w:t xml:space="preserve">”</w:t>
      </w:r>
      <w:r>
        <w:t xml:space="preserve">. It is also a fairly straightforward programming exercise to implement all the above basic operations in an imperative language such as Python or C, and using the same ideas we can do so in NAND-RAM as well, which we can then transform to a NAND-TM program.</w:t>
      </w:r>
    </w:p>
    <w:p>
      <w:pPr>
        <w:pStyle w:val="BodyText"/>
      </w:pPr>
      <w:r>
        <w:t xml:space="preserve">For the</w:t>
      </w:r>
      <w:r>
        <w:t xml:space="preserve"> </w:t>
      </w:r>
      <w:r>
        <w:t xml:space="preserve">“</w:t>
      </w:r>
      <w:r>
        <w:t xml:space="preserve">only if</w:t>
      </w:r>
      <w:r>
        <w:t xml:space="preserve">”</w:t>
      </w:r>
      <w:r>
        <w:t xml:space="preserve"> </w:t>
      </w:r>
      <w:r>
        <w:t xml:space="preserve">direction we need to simulate a Turing machine using a λ expression.</w:t>
      </w:r>
      <w:r>
        <w:t xml:space="preserve"> </w:t>
      </w:r>
      <w:r>
        <w:t xml:space="preserve">We will do so by first showing for every Turing machine</w:t>
      </w:r>
      <w:r>
        <w:t xml:space="preserve"> </w:t>
      </w:r>
      <m:oMath>
        <m:r>
          <m:t>M</m:t>
        </m:r>
      </m:oMath>
      <w:r>
        <w:t xml:space="preserve"> </w:t>
      </w:r>
      <w:r>
        <w:t xml:space="preserve">a λ expression to compute the next-step function</w:t>
      </w:r>
      <w:r>
        <w:t xml:space="preserve"> </w:t>
      </w:r>
      <m:oMath>
        <m:r>
          <m:t>N</m:t>
        </m:r>
        <m:r>
          <m:t>E</m:t>
        </m:r>
        <m:r>
          <m:t>X</m:t>
        </m:r>
        <m:sSub>
          <m:e>
            <m:r>
              <m:t>T</m:t>
            </m:r>
          </m:e>
          <m:sub>
            <m:r>
              <m:t>M</m:t>
            </m:r>
          </m:sub>
        </m:sSub>
        <m:r>
          <m:t>:</m:t>
        </m:r>
        <m:sSup>
          <m:e>
            <m:bar>
              <m:barPr>
                <m:pos m:val="top"/>
              </m:barPr>
              <m:e>
                <m:r>
                  <m:t>Σ</m:t>
                </m:r>
              </m:e>
            </m:bar>
          </m:e>
          <m:sup>
            <m:r>
              <m:t>*</m:t>
            </m:r>
          </m:sup>
        </m:sSup>
        <m:r>
          <m:t>→</m:t>
        </m:r>
        <m:sSup>
          <m:e>
            <m:bar>
              <m:barPr>
                <m:pos m:val="top"/>
              </m:barPr>
              <m:e>
                <m:r>
                  <m:t>Σ</m:t>
                </m:r>
              </m:e>
            </m:bar>
          </m:e>
          <m:sup>
            <m:r>
              <m:t>*</m:t>
            </m:r>
          </m:sup>
        </m:sSup>
      </m:oMath>
      <w:r>
        <w:t xml:space="preserve"> </w:t>
      </w:r>
      <w:r>
        <w:t xml:space="preserve">that maps a configuration of</w:t>
      </w:r>
      <w:r>
        <w:t xml:space="preserve"> </w:t>
      </w:r>
      <m:oMath>
        <m:r>
          <m:t>M</m:t>
        </m:r>
      </m:oMath>
      <w:r>
        <w:t xml:space="preserve"> </w:t>
      </w:r>
      <w:r>
        <w:t xml:space="preserve">to the next one (see</w:t>
      </w:r>
      <w:r>
        <w:t xml:space="preserve"> </w:t>
      </w:r>
      <w:hyperlink r:id="rId22">
        <w:r>
          <w:rPr>
            <w:rStyle w:val="Hyperlink"/>
          </w:rPr>
          <w:t xml:space="preserve">turingmachinesconfigsec</w:t>
        </w:r>
      </w:hyperlink>
      <w:r>
        <w:t xml:space="preserve">).</w:t>
      </w:r>
    </w:p>
    <w:p>
      <w:pPr>
        <w:pStyle w:val="BodyText"/>
      </w:pPr>
      <w:r>
        <w:t xml:space="preserve">A configuration of</w:t>
      </w:r>
      <w:r>
        <w:t xml:space="preserve"> </w:t>
      </w:r>
      <m:oMath>
        <m:r>
          <m:t>M</m:t>
        </m:r>
      </m:oMath>
      <w:r>
        <w:t xml:space="preserve"> </w:t>
      </w:r>
      <w:r>
        <w:t xml:space="preserve">is a string</w:t>
      </w:r>
      <w:r>
        <w:t xml:space="preserve"> </w:t>
      </w:r>
      <m:oMath>
        <m:r>
          <m:t>α</m:t>
        </m:r>
        <m:r>
          <m:t>∈</m:t>
        </m:r>
        <m:sSup>
          <m:e>
            <m:bar>
              <m:barPr>
                <m:pos m:val="top"/>
              </m:barPr>
              <m:e>
                <m:r>
                  <m:t>Σ</m:t>
                </m:r>
              </m:e>
            </m:bar>
          </m:e>
          <m:sup>
            <m:r>
              <m:t>*</m:t>
            </m:r>
          </m:sup>
        </m:sSup>
      </m:oMath>
      <w:r>
        <w:t xml:space="preserve"> </w:t>
      </w:r>
      <w:r>
        <w:t xml:space="preserve">for a finite set</w:t>
      </w:r>
      <w:r>
        <w:t xml:space="preserve"> </w:t>
      </w:r>
      <m:oMath>
        <m:bar>
          <m:barPr>
            <m:pos m:val="top"/>
          </m:barPr>
          <m:e>
            <m:r>
              <m:t>Σ</m:t>
            </m:r>
          </m:e>
        </m:bar>
      </m:oMath>
      <w:r>
        <w:t xml:space="preserve">. We can encode every symbol</w:t>
      </w:r>
      <w:r>
        <w:t xml:space="preserve"> </w:t>
      </w:r>
      <m:oMath>
        <m:r>
          <m:t>σ</m:t>
        </m:r>
        <m:r>
          <m:t>∈</m:t>
        </m:r>
        <m:bar>
          <m:barPr>
            <m:pos m:val="top"/>
          </m:barPr>
          <m:e>
            <m:r>
              <m:t>Σ</m:t>
            </m:r>
          </m:e>
        </m:bar>
      </m:oMath>
      <w:r>
        <w:t xml:space="preserve"> </w:t>
      </w:r>
      <w:r>
        <w:t xml:space="preserve">by a finite string</w:t>
      </w:r>
      <w:r>
        <w:t xml:space="preserve"> </w:t>
      </w:r>
      <m:oMath>
        <m:r>
          <m:t>{</m:t>
        </m:r>
        <m:r>
          <m:t>0</m:t>
        </m:r>
        <m:r>
          <m:t>,</m:t>
        </m:r>
        <m:r>
          <m:t>1</m:t>
        </m:r>
        <m:sSup>
          <m:e>
            <m:r>
              <m:t>}</m:t>
            </m:r>
          </m:e>
          <m:sup>
            <m:r>
              <m:t>ℓ</m:t>
            </m:r>
          </m:sup>
        </m:sSup>
      </m:oMath>
      <w:r>
        <w:t xml:space="preserve">, and so we will encode a configuration</w:t>
      </w:r>
      <w:r>
        <w:t xml:space="preserve"> </w:t>
      </w:r>
      <m:oMath>
        <m:r>
          <m:t>α</m:t>
        </m:r>
      </m:oMath>
      <w:r>
        <w:t xml:space="preserve"> </w:t>
      </w:r>
      <w:r>
        <w:t xml:space="preserve">in the λ calculus as a list</w:t>
      </w:r>
      <w:r>
        <w:t xml:space="preserve"> </w:t>
      </w:r>
      <m:oMath>
        <m:r>
          <m:t>⟨</m:t>
        </m:r>
        <m:sSub>
          <m:e>
            <m:r>
              <m:t>α</m:t>
            </m:r>
          </m:e>
          <m:sub>
            <m:r>
              <m:t>0</m:t>
            </m:r>
          </m:sub>
        </m:sSub>
        <m:r>
          <m:t>,</m:t>
        </m:r>
        <m:sSub>
          <m:e>
            <m:r>
              <m:t>α</m:t>
            </m:r>
          </m:e>
          <m:sub>
            <m:r>
              <m:t>1</m:t>
            </m:r>
          </m:sub>
        </m:sSub>
        <m:r>
          <m:t>,</m:t>
        </m:r>
        <m:r>
          <m:t>…</m:t>
        </m:r>
        <m:r>
          <m:t>,</m:t>
        </m:r>
        <m:sSub>
          <m:e>
            <m:r>
              <m:t>α</m:t>
            </m:r>
          </m:e>
          <m:sub>
            <m:r>
              <m:t>m</m:t>
            </m:r>
            <m:r>
              <m:t>−</m:t>
            </m:r>
            <m:r>
              <m:t>1</m:t>
            </m:r>
          </m:sub>
        </m:sSub>
        <m:r>
          <m:t>,</m:t>
        </m:r>
        <m:r>
          <m:t>⊥</m:t>
        </m:r>
        <m:r>
          <m:t>⟩</m:t>
        </m:r>
      </m:oMath>
      <w:r>
        <w:t xml:space="preserve"> </w:t>
      </w:r>
      <w:r>
        <w:t xml:space="preserve">where</w:t>
      </w:r>
      <w:r>
        <w:t xml:space="preserve"> </w:t>
      </w:r>
      <m:oMath>
        <m:sSub>
          <m:e>
            <m:r>
              <m:t>α</m:t>
            </m:r>
          </m:e>
          <m:sub>
            <m:r>
              <m:t>i</m:t>
            </m:r>
          </m:sub>
        </m:sSub>
      </m:oMath>
      <w:r>
        <w:t xml:space="preserve"> </w:t>
      </w:r>
      <w:r>
        <w:t xml:space="preserve">is an</w:t>
      </w:r>
      <w:r>
        <w:t xml:space="preserve"> </w:t>
      </w:r>
      <m:oMath>
        <m:r>
          <m:t>ℓ</m:t>
        </m:r>
      </m:oMath>
      <w:r>
        <w:t xml:space="preserve">-length string (i.e., an</w:t>
      </w:r>
      <w:r>
        <w:t xml:space="preserve"> </w:t>
      </w:r>
      <m:oMath>
        <m:r>
          <m:t>ℓ</m:t>
        </m:r>
      </m:oMath>
      <w:r>
        <w:t xml:space="preserve">-length list of</w:t>
      </w:r>
      <w:r>
        <w:t xml:space="preserve"> </w:t>
      </w:r>
      <m:oMath>
        <m:r>
          <m:t>0</m:t>
        </m:r>
      </m:oMath>
      <w:r>
        <w:t xml:space="preserve">’s and</w:t>
      </w:r>
      <w:r>
        <w:t xml:space="preserve"> </w:t>
      </w:r>
      <m:oMath>
        <m:r>
          <m:t>1</m:t>
        </m:r>
      </m:oMath>
      <w:r>
        <w:t xml:space="preserve">’s) encoding a symbol in</w:t>
      </w:r>
      <w:r>
        <w:t xml:space="preserve"> </w:t>
      </w:r>
      <m:oMath>
        <m:bar>
          <m:barPr>
            <m:pos m:val="top"/>
          </m:barPr>
          <m:e>
            <m:r>
              <m:t>Σ</m:t>
            </m:r>
          </m:e>
        </m:bar>
      </m:oMath>
      <w:r>
        <w:t xml:space="preserve">.</w:t>
      </w:r>
    </w:p>
    <w:p>
      <w:pPr>
        <w:pStyle w:val="BodyText"/>
      </w:pPr>
      <w:r>
        <w:t xml:space="preserve">By</w:t>
      </w:r>
      <w:r>
        <w:t xml:space="preserve"> </w:t>
      </w:r>
      <w:hyperlink r:id="rId22">
        <w:r>
          <w:rPr>
            <w:rStyle w:val="Hyperlink"/>
          </w:rPr>
          <w:t xml:space="preserve">nextstepfunctionlem</w:t>
        </w:r>
      </w:hyperlink>
      <w:r>
        <w:t xml:space="preserve">, for every</w:t>
      </w:r>
      <w:r>
        <w:t xml:space="preserve"> </w:t>
      </w:r>
      <m:oMath>
        <m:r>
          <m:t>α</m:t>
        </m:r>
        <m:r>
          <m:t>∈</m:t>
        </m:r>
        <m:sSup>
          <m:e>
            <m:bar>
              <m:barPr>
                <m:pos m:val="top"/>
              </m:barPr>
              <m:e>
                <m:r>
                  <m:t>Σ</m:t>
                </m:r>
              </m:e>
            </m:bar>
          </m:e>
          <m:sup>
            <m:r>
              <m:t>*</m:t>
            </m:r>
          </m:sup>
        </m:sSup>
      </m:oMath>
      <w:r>
        <w:t xml:space="preserve">,</w:t>
      </w:r>
      <w:r>
        <w:t xml:space="preserve"> </w:t>
      </w:r>
      <m:oMath>
        <m:r>
          <m:t>N</m:t>
        </m:r>
        <m:r>
          <m:t>E</m:t>
        </m:r>
        <m:r>
          <m:t>X</m:t>
        </m:r>
        <m:sSub>
          <m:e>
            <m:r>
              <m:t>T</m:t>
            </m:r>
          </m:e>
          <m:sub>
            <m:r>
              <m:t>M</m:t>
            </m:r>
          </m:sub>
        </m:sSub>
        <m:r>
          <m:t>(</m:t>
        </m:r>
        <m:r>
          <m:t>α</m:t>
        </m:r>
        <m:sSub>
          <m:e>
            <m:r>
              <m:t>)</m:t>
            </m:r>
          </m:e>
          <m:sub>
            <m:r>
              <m:t>i</m:t>
            </m:r>
          </m:sub>
        </m:sSub>
      </m:oMath>
      <w:r>
        <w:t xml:space="preserve"> </w:t>
      </w:r>
      <w:r>
        <w:t xml:space="preserve">is equal to</w:t>
      </w:r>
      <w:r>
        <w:t xml:space="preserve"> </w:t>
      </w:r>
      <m:oMath>
        <m:r>
          <m:t>r</m:t>
        </m:r>
        <m:r>
          <m:t>(</m:t>
        </m:r>
        <m:sSub>
          <m:e>
            <m:r>
              <m:t>α</m:t>
            </m:r>
          </m:e>
          <m:sub>
            <m:r>
              <m:t>i</m:t>
            </m:r>
            <m:r>
              <m:t>−</m:t>
            </m:r>
            <m:r>
              <m:t>1</m:t>
            </m:r>
          </m:sub>
        </m:sSub>
        <m:r>
          <m:t>,</m:t>
        </m:r>
        <m:sSub>
          <m:e>
            <m:r>
              <m:t>α</m:t>
            </m:r>
          </m:e>
          <m:sub>
            <m:r>
              <m:t>i</m:t>
            </m:r>
          </m:sub>
        </m:sSub>
        <m:r>
          <m:t>,</m:t>
        </m:r>
        <m:sSub>
          <m:e>
            <m:r>
              <m:t>α</m:t>
            </m:r>
          </m:e>
          <m:sub>
            <m:r>
              <m:t>i</m:t>
            </m:r>
            <m:r>
              <m:t>+</m:t>
            </m:r>
            <m:r>
              <m:t>1</m:t>
            </m:r>
          </m:sub>
        </m:sSub>
        <m:r>
          <m:t>)</m:t>
        </m:r>
      </m:oMath>
      <w:r>
        <w:t xml:space="preserve"> </w:t>
      </w:r>
      <w:r>
        <w:t xml:space="preserve">for some finite function</w:t>
      </w:r>
      <w:r>
        <w:t xml:space="preserve"> </w:t>
      </w:r>
      <m:oMath>
        <m:r>
          <m:t>r</m:t>
        </m:r>
        <m:r>
          <m:t>:</m:t>
        </m:r>
        <m:sSup>
          <m:e>
            <m:bar>
              <m:barPr>
                <m:pos m:val="top"/>
              </m:barPr>
              <m:e>
                <m:r>
                  <m:t>Σ</m:t>
                </m:r>
              </m:e>
            </m:bar>
          </m:e>
          <m:sup>
            <m:r>
              <m:t>3</m:t>
            </m:r>
          </m:sup>
        </m:sSup>
        <m:r>
          <m:t>→</m:t>
        </m:r>
        <m:bar>
          <m:barPr>
            <m:pos m:val="top"/>
          </m:barPr>
          <m:e>
            <m:r>
              <m:t>Σ</m:t>
            </m:r>
          </m:e>
        </m:bar>
      </m:oMath>
      <w:r>
        <w:t xml:space="preserve">.</w:t>
      </w:r>
      <w:r>
        <w:t xml:space="preserve"> </w:t>
      </w:r>
      <w:r>
        <w:t xml:space="preserve">Using our encoding of</w:t>
      </w:r>
      <w:r>
        <w:t xml:space="preserve"> </w:t>
      </w:r>
      <m:oMath>
        <m:bar>
          <m:barPr>
            <m:pos m:val="top"/>
          </m:barPr>
          <m:e>
            <m:r>
              <m:t>Σ</m:t>
            </m:r>
          </m:e>
        </m:bar>
      </m:oMath>
      <w:r>
        <w:t xml:space="preserve"> </w:t>
      </w:r>
      <w:r>
        <w:t xml:space="preserve">as</w:t>
      </w:r>
      <w:r>
        <w:t xml:space="preserve"> </w:t>
      </w:r>
      <m:oMath>
        <m:r>
          <m:t>{</m:t>
        </m:r>
        <m:r>
          <m:t>0</m:t>
        </m:r>
        <m:r>
          <m:t>,</m:t>
        </m:r>
        <m:r>
          <m:t>1</m:t>
        </m:r>
        <m:sSup>
          <m:e>
            <m:r>
              <m:t>}</m:t>
            </m:r>
          </m:e>
          <m:sup>
            <m:r>
              <m:t>ℓ</m:t>
            </m:r>
          </m:sup>
        </m:sSup>
      </m:oMath>
      <w:r>
        <w:t xml:space="preserve">, we can also think of</w:t>
      </w:r>
      <w:r>
        <w:t xml:space="preserve"> </w:t>
      </w:r>
      <m:oMath>
        <m:r>
          <m:t>r</m:t>
        </m:r>
      </m:oMath>
      <w:r>
        <w:t xml:space="preserve"> </w:t>
      </w:r>
      <w:r>
        <w:t xml:space="preserve">as mapping</w:t>
      </w:r>
      <w:r>
        <w:t xml:space="preserve"> </w:t>
      </w:r>
      <m:oMath>
        <m:r>
          <m:t>{</m:t>
        </m:r>
        <m:r>
          <m:t>0</m:t>
        </m:r>
        <m:r>
          <m:t>,</m:t>
        </m:r>
        <m:r>
          <m:t>1</m:t>
        </m:r>
        <m:sSup>
          <m:e>
            <m:r>
              <m:t>}</m:t>
            </m:r>
          </m:e>
          <m:sup>
            <m:r>
              <m:t>3</m:t>
            </m:r>
            <m:r>
              <m:t>ℓ</m:t>
            </m:r>
          </m:sup>
        </m:sSup>
      </m:oMath>
      <w:r>
        <w:t xml:space="preserve"> </w:t>
      </w:r>
      <w:r>
        <w:t xml:space="preserve">to</w:t>
      </w:r>
      <w:r>
        <w:t xml:space="preserve"> </w:t>
      </w:r>
      <m:oMath>
        <m:r>
          <m:t>{</m:t>
        </m:r>
        <m:r>
          <m:t>0</m:t>
        </m:r>
        <m:r>
          <m:t>,</m:t>
        </m:r>
        <m:r>
          <m:t>1</m:t>
        </m:r>
        <m:sSup>
          <m:e>
            <m:r>
              <m:t>}</m:t>
            </m:r>
          </m:e>
          <m:sup>
            <m:r>
              <m:t>ℓ</m:t>
            </m:r>
          </m:sup>
        </m:sSup>
      </m:oMath>
      <w:r>
        <w:t xml:space="preserve">.</w:t>
      </w:r>
      <w:r>
        <w:t xml:space="preserve"> </w:t>
      </w:r>
      <w:r>
        <w:t xml:space="preserve">By</w:t>
      </w:r>
      <w:r>
        <w:t xml:space="preserve"> </w:t>
      </w:r>
      <w:hyperlink r:id="rId22">
        <w:r>
          <w:rPr>
            <w:rStyle w:val="Hyperlink"/>
          </w:rPr>
          <w:t xml:space="preserve">NANDlambdaex</w:t>
        </w:r>
      </w:hyperlink>
      <w:r>
        <w:t xml:space="preserve">, we can compute the</w:t>
      </w:r>
      <w:r>
        <w:t xml:space="preserve"> </w:t>
      </w:r>
      <m:oMath>
        <m:r>
          <m:t>N</m:t>
        </m:r>
        <m:r>
          <m:t>A</m:t>
        </m:r>
        <m:r>
          <m:t>N</m:t>
        </m:r>
        <m:r>
          <m:t>D</m:t>
        </m:r>
      </m:oMath>
      <w:r>
        <w:t xml:space="preserve"> </w:t>
      </w:r>
      <w:r>
        <w:t xml:space="preserve">function, and hence</w:t>
      </w:r>
      <w:r>
        <w:t xml:space="preserve"> </w:t>
      </w:r>
      <w:r>
        <w:rPr>
          <w:i/>
        </w:rPr>
        <w:t xml:space="preserve">every</w:t>
      </w:r>
      <w:r>
        <w:t xml:space="preserve"> </w:t>
      </w:r>
      <w:r>
        <w:t xml:space="preserve">finite function, including</w:t>
      </w:r>
      <w:r>
        <w:t xml:space="preserve"> </w:t>
      </w:r>
      <m:oMath>
        <m:r>
          <m:t>r</m:t>
        </m:r>
      </m:oMath>
      <w:r>
        <w:t xml:space="preserve">, using the λ calculus.</w:t>
      </w:r>
      <w:r>
        <w:t xml:space="preserve"> </w:t>
      </w:r>
      <w:r>
        <w:t xml:space="preserve">Using this insight, we can compute</w:t>
      </w:r>
      <w:r>
        <w:t xml:space="preserve"> </w:t>
      </w:r>
      <m:oMath>
        <m:r>
          <m:t>N</m:t>
        </m:r>
        <m:r>
          <m:t>E</m:t>
        </m:r>
        <m:r>
          <m:t>X</m:t>
        </m:r>
        <m:sSub>
          <m:e>
            <m:r>
              <m:t>T</m:t>
            </m:r>
          </m:e>
          <m:sub>
            <m:r>
              <m:t>M</m:t>
            </m:r>
          </m:sub>
        </m:sSub>
      </m:oMath>
      <w:r>
        <w:t xml:space="preserve"> </w:t>
      </w:r>
      <w:r>
        <w:t xml:space="preserve">using the λ calculus as follows.</w:t>
      </w:r>
      <w:r>
        <w:t xml:space="preserve"> </w:t>
      </w:r>
      <w:r>
        <w:t xml:space="preserve">Given a list</w:t>
      </w:r>
      <w:r>
        <w:t xml:space="preserve"> </w:t>
      </w:r>
      <m:oMath>
        <m:r>
          <m:t>L</m:t>
        </m:r>
      </m:oMath>
      <w:r>
        <w:t xml:space="preserve"> </w:t>
      </w:r>
      <w:r>
        <w:t xml:space="preserve">encoding the configuration</w:t>
      </w:r>
      <w:r>
        <w:t xml:space="preserve"> </w:t>
      </w:r>
      <m:oMath>
        <m:sSub>
          <m:e>
            <m:r>
              <m:t>α</m:t>
            </m:r>
          </m:e>
          <m:sub>
            <m:r>
              <m:t>0</m:t>
            </m:r>
          </m:sub>
        </m:sSub>
        <m:r>
          <m:t>⋯</m:t>
        </m:r>
        <m:sSub>
          <m:e>
            <m:r>
              <m:t>α</m:t>
            </m:r>
          </m:e>
          <m:sub>
            <m:r>
              <m:t>m</m:t>
            </m:r>
            <m:r>
              <m:t>−</m:t>
            </m:r>
            <m:r>
              <m:t>1</m:t>
            </m:r>
          </m:sub>
        </m:sSub>
      </m:oMath>
      <w:r>
        <w:t xml:space="preserve">, we define the lists</w:t>
      </w:r>
      <w:r>
        <w:t xml:space="preserve"> </w:t>
      </w:r>
      <m:oMath>
        <m:sSub>
          <m:e>
            <m:r>
              <m:t>L</m:t>
            </m:r>
          </m:e>
          <m:sub>
            <m:r>
              <m:t>p</m:t>
            </m:r>
            <m:r>
              <m:t>r</m:t>
            </m:r>
            <m:r>
              <m:t>e</m:t>
            </m:r>
            <m:r>
              <m:t>v</m:t>
            </m:r>
          </m:sub>
        </m:sSub>
      </m:oMath>
      <w:r>
        <w:t xml:space="preserve"> </w:t>
      </w:r>
      <w:r>
        <w:t xml:space="preserve">and</w:t>
      </w:r>
      <w:r>
        <w:t xml:space="preserve"> </w:t>
      </w:r>
      <m:oMath>
        <m:sSub>
          <m:e>
            <m:r>
              <m:t>L</m:t>
            </m:r>
          </m:e>
          <m:sub>
            <m:r>
              <m:t>n</m:t>
            </m:r>
            <m:r>
              <m:t>e</m:t>
            </m:r>
            <m:r>
              <m:t>x</m:t>
            </m:r>
            <m:r>
              <m:t>t</m:t>
            </m:r>
          </m:sub>
        </m:sSub>
      </m:oMath>
      <w:r>
        <w:t xml:space="preserve"> </w:t>
      </w:r>
      <w:r>
        <w:t xml:space="preserve">encoding the configuration</w:t>
      </w:r>
      <w:r>
        <w:t xml:space="preserve"> </w:t>
      </w:r>
      <m:oMath>
        <m:r>
          <m:t>α</m:t>
        </m:r>
      </m:oMath>
      <w:r>
        <w:t xml:space="preserve"> </w:t>
      </w:r>
      <w:r>
        <w:t xml:space="preserve">shifted by one step to the right and left respectively.</w:t>
      </w:r>
      <w:r>
        <w:t xml:space="preserve"> </w:t>
      </w:r>
      <w:r>
        <w:t xml:space="preserve">The next configuration</w:t>
      </w:r>
      <w:r>
        <w:t xml:space="preserve"> </w:t>
      </w:r>
      <m:oMath>
        <m:r>
          <m:t>α</m:t>
        </m:r>
        <m:r>
          <m:t>′</m:t>
        </m:r>
      </m:oMath>
      <w:r>
        <w:t xml:space="preserve"> </w:t>
      </w:r>
      <w:r>
        <w:t xml:space="preserve">is defined as</w:t>
      </w:r>
      <w:r>
        <w:t xml:space="preserve"> </w:t>
      </w:r>
      <m:oMath>
        <m:r>
          <m:t>α</m:t>
        </m:r>
        <m:sSub>
          <m:e>
            <m:r>
              <m:t>′</m:t>
            </m:r>
          </m:e>
          <m:sub>
            <m:r>
              <m:t>i</m:t>
            </m:r>
          </m:sub>
        </m:sSub>
        <m:r>
          <m:t>=</m:t>
        </m:r>
        <m:r>
          <m:t>r</m:t>
        </m:r>
        <m:r>
          <m:t>(</m:t>
        </m:r>
        <m:sSub>
          <m:e>
            <m:r>
              <m:t>L</m:t>
            </m:r>
          </m:e>
          <m:sub>
            <m:r>
              <m:t>p</m:t>
            </m:r>
            <m:r>
              <m:t>r</m:t>
            </m:r>
            <m:r>
              <m:t>e</m:t>
            </m:r>
            <m:r>
              <m:t>v</m:t>
            </m:r>
          </m:sub>
        </m:sSub>
        <m:r>
          <m:t>[</m:t>
        </m:r>
        <m:r>
          <m:t>i</m:t>
        </m:r>
        <m:r>
          <m:t>]</m:t>
        </m:r>
        <m:r>
          <m:t>,</m:t>
        </m:r>
        <m:r>
          <m:t>L</m:t>
        </m:r>
        <m:r>
          <m:t>[</m:t>
        </m:r>
        <m:r>
          <m:t>i</m:t>
        </m:r>
        <m:r>
          <m:t>]</m:t>
        </m:r>
        <m:r>
          <m:t>,</m:t>
        </m:r>
        <m:sSub>
          <m:e>
            <m:r>
              <m:t>L</m:t>
            </m:r>
          </m:e>
          <m:sub>
            <m:r>
              <m:t>n</m:t>
            </m:r>
            <m:r>
              <m:t>e</m:t>
            </m:r>
            <m:r>
              <m:t>x</m:t>
            </m:r>
            <m:r>
              <m:t>t</m:t>
            </m:r>
          </m:sub>
        </m:sSub>
        <m:r>
          <m:t>[</m:t>
        </m:r>
        <m:r>
          <m:t>i</m:t>
        </m:r>
        <m:r>
          <m:t>]</m:t>
        </m:r>
        <m:r>
          <m:t>)</m:t>
        </m:r>
      </m:oMath>
      <w:r>
        <w:t xml:space="preserve"> </w:t>
      </w:r>
      <w:r>
        <w:t xml:space="preserve">where we let</w:t>
      </w:r>
      <w:r>
        <w:t xml:space="preserve"> </w:t>
      </w:r>
      <m:oMath>
        <m:r>
          <m:t>L</m:t>
        </m:r>
        <m:r>
          <m:t>′</m:t>
        </m:r>
        <m:r>
          <m:t>[</m:t>
        </m:r>
        <m:r>
          <m:t>i</m:t>
        </m:r>
        <m:r>
          <m:t>]</m:t>
        </m:r>
      </m:oMath>
      <w:r>
        <w:t xml:space="preserve"> </w:t>
      </w:r>
      <w:r>
        <w:t xml:space="preserve">denote the</w:t>
      </w:r>
      <w:r>
        <w:t xml:space="preserve"> </w:t>
      </w:r>
      <m:oMath>
        <m:r>
          <m:t>i</m:t>
        </m:r>
      </m:oMath>
      <w:r>
        <w:t xml:space="preserve">-th element of</w:t>
      </w:r>
      <w:r>
        <w:t xml:space="preserve"> </w:t>
      </w:r>
      <m:oMath>
        <m:r>
          <m:t>L</m:t>
        </m:r>
        <m:r>
          <m:t>′</m:t>
        </m:r>
      </m:oMath>
      <w:r>
        <w:t xml:space="preserve">.</w:t>
      </w:r>
      <w:r>
        <w:t xml:space="preserve"> </w:t>
      </w:r>
      <w:r>
        <w:t xml:space="preserve">This can be computed by recursion (and hence using the enhanced λ calculus’</w:t>
      </w:r>
      <w:r>
        <w:t xml:space="preserve"> </w:t>
      </w:r>
      <m:oMath>
        <m:r>
          <m:t>R</m:t>
        </m:r>
        <m:r>
          <m:t>E</m:t>
        </m:r>
        <m:r>
          <m:t>C</m:t>
        </m:r>
        <m:r>
          <m:t>U</m:t>
        </m:r>
        <m:r>
          <m:t>R</m:t>
        </m:r>
        <m:r>
          <m:t>S</m:t>
        </m:r>
        <m:r>
          <m:t>E</m:t>
        </m:r>
      </m:oMath>
      <w:r>
        <w:t xml:space="preserve"> </w:t>
      </w:r>
      <w:r>
        <w:t xml:space="preserve">operator) as follows:</w:t>
      </w:r>
    </w:p>
    <w:bookmarkStart w:id="118" w:name="nextmlambdacalc"/>
    <w:p>
      <w:pPr>
        <w:pStyle w:val="SourceCode"/>
      </w:pPr>
      <w:r>
        <w:rPr>
          <w:rStyle w:val="VerbatimChar"/>
        </w:rPr>
        <w:t xml:space="preserve">INPUT: List $L = \langle \alpha_0,\alpha_1,\ldots, \alpha_{m-1}, \bot \rangle$ encoding a configuration $\alpha$.</w:t>
      </w:r>
      <w:r>
        <w:br/>
      </w:r>
      <w:r>
        <w:rPr>
          <w:rStyle w:val="VerbatimChar"/>
        </w:rPr>
        <w:t xml:space="preserve">OUTPUT: List $L'$ encoding $NEXT_M(\alpha)$</w:t>
      </w:r>
      <w:r>
        <w:br/>
      </w:r>
      <w:r>
        <w:br/>
      </w:r>
      <w:r>
        <w:rPr>
          <w:rStyle w:val="VerbatimChar"/>
        </w:rPr>
        <w:t xml:space="preserve">PROCEDURE{ComputeNext}{$L_{prev},L,L_{next}$}</w:t>
      </w:r>
      <w:r>
        <w:br/>
      </w:r>
      <w:r>
        <w:rPr>
          <w:rStyle w:val="VerbatimChar"/>
        </w:rPr>
        <w:t xml:space="preserve">If $ISEMPTY \; L_{prev}$</w:t>
      </w:r>
      <w:r>
        <w:br/>
      </w:r>
      <w:r>
        <w:rPr>
          <w:rStyle w:val="VerbatimChar"/>
        </w:rPr>
        <w:t xml:space="preserve">return $NIL$</w:t>
      </w:r>
      <w:r>
        <w:br/>
      </w:r>
      <w:r>
        <w:rPr>
          <w:rStyle w:val="VerbatimChar"/>
        </w:rPr>
        <w:t xml:space="preserve">Endif</w:t>
      </w:r>
      <w:r>
        <w:br/>
      </w:r>
      <w:r>
        <w:rPr>
          <w:rStyle w:val="VerbatimChar"/>
        </w:rPr>
        <w:t xml:space="preserve">$a \leftarrow HEAD \; L_{prev}$</w:t>
      </w:r>
      <w:r>
        <w:br/>
      </w:r>
      <w:r>
        <w:rPr>
          <w:rStyle w:val="VerbatimChar"/>
        </w:rPr>
        <w:t xml:space="preserve">If $ISEMPTY\; L$</w:t>
      </w:r>
      <w:r>
        <w:br/>
      </w:r>
      <w:r>
        <w:rPr>
          <w:rStyle w:val="VerbatimChar"/>
        </w:rPr>
        <w:t xml:space="preserve">$b \leftarrow \varnothing$ # Encoding of $\varnothing$ in $\{0,1\}^\ell$</w:t>
      </w:r>
      <w:r>
        <w:br/>
      </w:r>
      <w:r>
        <w:rPr>
          <w:rStyle w:val="VerbatimChar"/>
        </w:rPr>
        <w:t xml:space="preserve">Else</w:t>
      </w:r>
      <w:r>
        <w:br/>
      </w:r>
      <w:r>
        <w:rPr>
          <w:rStyle w:val="VerbatimChar"/>
        </w:rPr>
        <w:t xml:space="preserve">$b \leftarrow HEAD\;L$</w:t>
      </w:r>
      <w:r>
        <w:br/>
      </w:r>
      <w:r>
        <w:rPr>
          <w:rStyle w:val="VerbatimChar"/>
        </w:rPr>
        <w:t xml:space="preserve">Endif</w:t>
      </w:r>
      <w:r>
        <w:br/>
      </w:r>
      <w:r>
        <w:rPr>
          <w:rStyle w:val="VerbatimChar"/>
        </w:rPr>
        <w:t xml:space="preserve">If $ISEMPTY\; L_{next}$</w:t>
      </w:r>
      <w:r>
        <w:br/>
      </w:r>
      <w:r>
        <w:rPr>
          <w:rStyle w:val="VerbatimChar"/>
        </w:rPr>
        <w:t xml:space="preserve">$c \leftarrow \varnothing$</w:t>
      </w:r>
      <w:r>
        <w:br/>
      </w:r>
      <w:r>
        <w:rPr>
          <w:rStyle w:val="VerbatimChar"/>
        </w:rPr>
        <w:t xml:space="preserve">Else</w:t>
      </w:r>
      <w:r>
        <w:br/>
      </w:r>
      <w:r>
        <w:rPr>
          <w:rStyle w:val="VerbatimChar"/>
        </w:rPr>
        <w:t xml:space="preserve">$c \leftarrow HEAD \; L_{next}$</w:t>
      </w:r>
      <w:r>
        <w:br/>
      </w:r>
      <w:r>
        <w:rPr>
          <w:rStyle w:val="VerbatimChar"/>
        </w:rPr>
        <w:t xml:space="preserve">Endif</w:t>
      </w:r>
      <w:r>
        <w:br/>
      </w:r>
      <w:r>
        <w:rPr>
          <w:rStyle w:val="VerbatimChar"/>
        </w:rPr>
        <w:t xml:space="preserve">Return $PAIR \; r(a,b,c) \; ComputeNext(TAIL\; L_{prev}\;,\;TAIL\; L\;,\;TAIL\; L_{next})$</w:t>
      </w:r>
      <w:r>
        <w:br/>
      </w:r>
      <w:r>
        <w:rPr>
          <w:rStyle w:val="VerbatimChar"/>
        </w:rPr>
        <w:t xml:space="preserve">Endprocedure</w:t>
      </w:r>
      <w:r>
        <w:br/>
      </w:r>
      <w:r>
        <w:br/>
      </w:r>
      <w:r>
        <w:rPr>
          <w:rStyle w:val="VerbatimChar"/>
        </w:rPr>
        <w:t xml:space="preserve">$L_{prev} \leftarrow PAIR \; \varnothing \; L$ # $L_{prev} = \langle \varnothing , \alpha_0,\ldots, \alpha_{m-1},\bot \rangle$</w:t>
      </w:r>
      <w:r>
        <w:br/>
      </w:r>
      <w:r>
        <w:rPr>
          <w:rStyle w:val="VerbatimChar"/>
        </w:rPr>
        <w:t xml:space="preserve">$L_{next} \leftarrow  TAIL\; L$ # $L_{next} = \langle \alpha_1,\ldots,\alpha_{m-1}, \bot \}$</w:t>
      </w:r>
      <w:r>
        <w:br/>
      </w:r>
      <w:r>
        <w:rPr>
          <w:rStyle w:val="VerbatimChar"/>
        </w:rPr>
        <w:t xml:space="preserve">Return $ComputeNext(L_{prev},L,L_{next})$</w:t>
      </w:r>
    </w:p>
    <w:bookmarkEnd w:id="118"/>
    <w:p>
      <w:pPr>
        <w:pStyle w:val="FirstParagraph"/>
      </w:pPr>
      <w:r>
        <w:t xml:space="preserve">Once we can compute</w:t>
      </w:r>
      <w:r>
        <w:t xml:space="preserve"> </w:t>
      </w:r>
      <m:oMath>
        <m:r>
          <m:t>N</m:t>
        </m:r>
        <m:r>
          <m:t>E</m:t>
        </m:r>
        <m:r>
          <m:t>X</m:t>
        </m:r>
        <m:sSub>
          <m:e>
            <m:r>
              <m:t>T</m:t>
            </m:r>
          </m:e>
          <m:sub>
            <m:r>
              <m:t>M</m:t>
            </m:r>
          </m:sub>
        </m:sSub>
      </m:oMath>
      <w:r>
        <w:t xml:space="preserve">, we can simulate the execution of</w:t>
      </w:r>
      <w:r>
        <w:t xml:space="preserve"> </w:t>
      </w:r>
      <m:oMath>
        <m:r>
          <m:t>M</m:t>
        </m:r>
      </m:oMath>
      <w:r>
        <w:t xml:space="preserve"> </w:t>
      </w:r>
      <w:r>
        <w:t xml:space="preserve">on input</w:t>
      </w:r>
      <w:r>
        <w:t xml:space="preserve"> </w:t>
      </w:r>
      <m:oMath>
        <m:r>
          <m:t>x</m:t>
        </m:r>
      </m:oMath>
      <w:r>
        <w:t xml:space="preserve"> </w:t>
      </w:r>
      <w:r>
        <w:t xml:space="preserve">using the following recursion.</w:t>
      </w:r>
      <w:r>
        <w:t xml:space="preserve"> </w:t>
      </w:r>
      <w:r>
        <w:t xml:space="preserve">Define</w:t>
      </w:r>
      <w:r>
        <w:t xml:space="preserve"> </w:t>
      </w:r>
      <m:oMath>
        <m:r>
          <m:t>F</m:t>
        </m:r>
        <m:r>
          <m:t>I</m:t>
        </m:r>
        <m:r>
          <m:t>N</m:t>
        </m:r>
        <m:r>
          <m:t>A</m:t>
        </m:r>
        <m:r>
          <m:t>L</m:t>
        </m:r>
        <m:r>
          <m:t>(</m:t>
        </m:r>
        <m:r>
          <m:t>α</m:t>
        </m:r>
        <m:r>
          <m:t>)</m:t>
        </m:r>
      </m:oMath>
      <w:r>
        <w:t xml:space="preserve"> </w:t>
      </w:r>
      <w:r>
        <w:t xml:space="preserve">to be the final configuration of</w:t>
      </w:r>
      <w:r>
        <w:t xml:space="preserve"> </w:t>
      </w:r>
      <m:oMath>
        <m:r>
          <m:t>M</m:t>
        </m:r>
      </m:oMath>
      <w:r>
        <w:t xml:space="preserve"> </w:t>
      </w:r>
      <w:r>
        <w:t xml:space="preserve">when initialized at configuration</w:t>
      </w:r>
      <w:r>
        <w:t xml:space="preserve"> </w:t>
      </w:r>
      <m:oMath>
        <m:r>
          <m:t>α</m:t>
        </m:r>
      </m:oMath>
      <w:r>
        <w:t xml:space="preserve">.</w:t>
      </w:r>
      <w:r>
        <w:t xml:space="preserve"> </w:t>
      </w:r>
      <w:r>
        <w:t xml:space="preserve">The function</w:t>
      </w:r>
      <w:r>
        <w:t xml:space="preserve"> </w:t>
      </w:r>
      <m:oMath>
        <m:r>
          <m:t>F</m:t>
        </m:r>
        <m:r>
          <m:t>I</m:t>
        </m:r>
        <m:r>
          <m:t>N</m:t>
        </m:r>
        <m:r>
          <m:t>A</m:t>
        </m:r>
        <m:r>
          <m:t>L</m:t>
        </m:r>
      </m:oMath>
      <w:r>
        <w:t xml:space="preserve"> </w:t>
      </w:r>
      <w:r>
        <w:t xml:space="preserve">can be defined recursively as follows:</w:t>
      </w:r>
    </w:p>
    <w:p>
      <w:pPr>
        <w:pStyle w:val="BodyText"/>
      </w:pPr>
      <m:oMathPara>
        <m:oMathParaPr>
          <m:jc m:val="center"/>
        </m:oMathParaPr>
        <m:oMath>
          <m:r>
            <m:t>F</m:t>
          </m:r>
          <m:r>
            <m:t>I</m:t>
          </m:r>
          <m:r>
            <m:t>N</m:t>
          </m:r>
          <m:r>
            <m:t>A</m:t>
          </m:r>
          <m:r>
            <m:t>L</m:t>
          </m:r>
          <m:r>
            <m:t>(</m:t>
          </m:r>
          <m:r>
            <m:t>α</m:t>
          </m:r>
          <m:r>
            <m:t>)</m:t>
          </m:r>
          <m:r>
            <m:t>=</m:t>
          </m:r>
          <m:d>
            <m:dPr>
              <m:begChr m:val="{"/>
              <m:endChr m:val=""/>
              <m:grow/>
            </m:dPr>
            <m:e>
              <m:m>
                <m:mPr>
                  <m:baseJc m:val="center"/>
                  <m:plcHide m:val="1"/>
                  <m:mcs>
                    <m:mc>
                      <m:mcPr>
                        <m:mcJc m:val="left"/>
                        <m:count m:val="1"/>
                      </m:mcPr>
                    </m:mc>
                    <m:mc>
                      <m:mcPr>
                        <m:mcJc m:val="left"/>
                        <m:count m:val="1"/>
                      </m:mcPr>
                    </m:mc>
                  </m:mcs>
                </m:mPr>
                <m:mr>
                  <m:e>
                    <m:r>
                      <m:t>α</m:t>
                    </m:r>
                  </m:e>
                  <m:e>
                    <m:r>
                      <m:t>α</m:t>
                    </m:r>
                    <m:r>
                      <m:rPr>
                        <m:nor/>
                        <m:sty m:val="p"/>
                      </m:rPr>
                      <m:t> is halting configuration</m:t>
                    </m:r>
                  </m:e>
                </m:mr>
                <m:mr>
                  <m:e>
                    <m:r>
                      <m:t>F</m:t>
                    </m:r>
                    <m:r>
                      <m:t>I</m:t>
                    </m:r>
                    <m:r>
                      <m:t>N</m:t>
                    </m:r>
                    <m:r>
                      <m:t>A</m:t>
                    </m:r>
                    <m:r>
                      <m:t>L</m:t>
                    </m:r>
                    <m:r>
                      <m:t>(</m:t>
                    </m:r>
                    <m:r>
                      <m:t>N</m:t>
                    </m:r>
                    <m:r>
                      <m:t>E</m:t>
                    </m:r>
                    <m:r>
                      <m:t>X</m:t>
                    </m:r>
                    <m:sSub>
                      <m:e>
                        <m:r>
                          <m:t>T</m:t>
                        </m:r>
                      </m:e>
                      <m:sub>
                        <m:r>
                          <m:t>M</m:t>
                        </m:r>
                      </m:sub>
                    </m:sSub>
                    <m:r>
                      <m:t>(</m:t>
                    </m:r>
                    <m:r>
                      <m:t>α</m:t>
                    </m:r>
                    <m:r>
                      <m:t>)</m:t>
                    </m:r>
                    <m:r>
                      <m:t>)</m:t>
                    </m:r>
                  </m:e>
                  <m:e>
                    <m:r>
                      <m:rPr>
                        <m:nor/>
                        <m:sty m:val="p"/>
                      </m:rPr>
                      <m:t>otherwise</m:t>
                    </m:r>
                  </m:e>
                </m:mr>
              </m:m>
            </m:e>
          </m:d>
          <m:r>
            <m:t> </m:t>
          </m:r>
          <m:r>
            <m:t>.</m:t>
          </m:r>
        </m:oMath>
      </m:oMathPara>
    </w:p>
    <w:p>
      <w:pPr>
        <w:pStyle w:val="FirstParagraph"/>
      </w:pPr>
      <w:r>
        <w:t xml:space="preserve">Checking whether a configuration is halting (i.e., whether it is one in which the transition function would output</w:t>
      </w:r>
      <w:r>
        <w:t xml:space="preserve"> </w:t>
      </w:r>
      <m:oMath>
        <m:r>
          <m:rPr>
            <m:sty m:val="p"/>
            <m:scr m:val="sans-serif"/>
          </m:rPr>
          <m:t>H</m:t>
        </m:r>
      </m:oMath>
      <w:r>
        <w:t xml:space="preserve">alt) can be easily implemented in the</w:t>
      </w:r>
      <w:r>
        <w:t xml:space="preserve"> </w:t>
      </w:r>
      <m:oMath>
        <m:r>
          <m:t>λ</m:t>
        </m:r>
      </m:oMath>
      <w:r>
        <w:t xml:space="preserve"> </w:t>
      </w:r>
      <w:r>
        <w:t xml:space="preserve">calculus, and hence we can use the</w:t>
      </w:r>
      <w:r>
        <w:t xml:space="preserve"> </w:t>
      </w:r>
      <m:oMath>
        <m:r>
          <m:t>R</m:t>
        </m:r>
        <m:r>
          <m:t>E</m:t>
        </m:r>
        <m:r>
          <m:t>C</m:t>
        </m:r>
        <m:r>
          <m:t>U</m:t>
        </m:r>
        <m:r>
          <m:t>R</m:t>
        </m:r>
        <m:r>
          <m:t>S</m:t>
        </m:r>
        <m:r>
          <m:t>E</m:t>
        </m:r>
      </m:oMath>
      <w:r>
        <w:t xml:space="preserve"> </w:t>
      </w:r>
      <w:r>
        <w:t xml:space="preserve">to compute</w:t>
      </w:r>
      <w:r>
        <w:t xml:space="preserve"> </w:t>
      </w:r>
      <m:oMath>
        <m:r>
          <m:t>F</m:t>
        </m:r>
        <m:r>
          <m:t>I</m:t>
        </m:r>
        <m:r>
          <m:t>N</m:t>
        </m:r>
        <m:r>
          <m:t>A</m:t>
        </m:r>
        <m:r>
          <m:t>L</m:t>
        </m:r>
      </m:oMath>
      <w:r>
        <w:t xml:space="preserve">.</w:t>
      </w:r>
      <w:r>
        <w:t xml:space="preserve"> </w:t>
      </w:r>
      <w:r>
        <w:t xml:space="preserve">If we let</w:t>
      </w:r>
      <w:r>
        <w:t xml:space="preserve"> </w:t>
      </w:r>
      <m:oMath>
        <m:sSup>
          <m:e>
            <m:r>
              <m:t>α</m:t>
            </m:r>
          </m:e>
          <m:sup>
            <m:r>
              <m:t>0</m:t>
            </m:r>
          </m:sup>
        </m:sSup>
      </m:oMath>
      <w:r>
        <w:t xml:space="preserve"> </w:t>
      </w:r>
      <w:r>
        <w:t xml:space="preserve">be the</w:t>
      </w:r>
      <w:r>
        <w:t xml:space="preserve"> </w:t>
      </w:r>
      <w:r>
        <w:rPr>
          <w:i/>
        </w:rPr>
        <w:t xml:space="preserve">initial configuration</w:t>
      </w:r>
      <w:r>
        <w:t xml:space="preserve"> </w:t>
      </w:r>
      <w:r>
        <w:t xml:space="preserve">of</w:t>
      </w:r>
      <w:r>
        <w:t xml:space="preserve"> </w:t>
      </w:r>
      <m:oMath>
        <m:r>
          <m:t>M</m:t>
        </m:r>
      </m:oMath>
      <w:r>
        <w:t xml:space="preserve"> </w:t>
      </w:r>
      <w:r>
        <w:t xml:space="preserve">on input</w:t>
      </w:r>
      <w:r>
        <w:t xml:space="preserve"> </w:t>
      </w:r>
      <m:oMath>
        <m:r>
          <m:t>x</m:t>
        </m:r>
      </m:oMath>
      <w:r>
        <w:t xml:space="preserve"> </w:t>
      </w:r>
      <w:r>
        <w:t xml:space="preserve">then we can obtain the output</w:t>
      </w:r>
      <w:r>
        <w:t xml:space="preserve"> </w:t>
      </w:r>
      <m:oMath>
        <m:r>
          <m:t>M</m:t>
        </m:r>
        <m:r>
          <m:t>(</m:t>
        </m:r>
        <m:r>
          <m:t>x</m:t>
        </m:r>
        <m:r>
          <m:t>)</m:t>
        </m:r>
      </m:oMath>
      <w:r>
        <w:t xml:space="preserve"> </w:t>
      </w:r>
      <w:r>
        <w:t xml:space="preserve">from</w:t>
      </w:r>
      <w:r>
        <w:t xml:space="preserve"> </w:t>
      </w:r>
      <m:oMath>
        <m:r>
          <m:t>F</m:t>
        </m:r>
        <m:r>
          <m:t>I</m:t>
        </m:r>
        <m:r>
          <m:t>N</m:t>
        </m:r>
        <m:r>
          <m:t>A</m:t>
        </m:r>
        <m:r>
          <m:t>L</m:t>
        </m:r>
        <m:r>
          <m:t>(</m:t>
        </m:r>
        <m:sSup>
          <m:e>
            <m:r>
              <m:t>α</m:t>
            </m:r>
          </m:e>
          <m:sup>
            <m:r>
              <m:t>0</m:t>
            </m:r>
          </m:sup>
        </m:sSup>
        <m:r>
          <m:t>)</m:t>
        </m:r>
      </m:oMath>
      <w:r>
        <w:t xml:space="preserve">, hence completing the proof.</w:t>
      </w:r>
    </w:p>
    <w:p>
      <w:pPr>
        <w:pStyle w:val="Heading2"/>
      </w:pPr>
      <w:bookmarkStart w:id="119" w:name="lambdacacluluspuresec"/>
      <w:r>
        <w:t xml:space="preserve">From enhanced to pure λ calculus</w:t>
      </w:r>
      <w:bookmarkEnd w:id="119"/>
    </w:p>
    <w:p>
      <w:pPr>
        <w:pStyle w:val="FirstParagraph"/>
      </w:pPr>
      <w:r>
        <w:t xml:space="preserve">While the collection of</w:t>
      </w:r>
      <w:r>
        <w:t xml:space="preserve"> </w:t>
      </w:r>
      <w:r>
        <w:t xml:space="preserve">“</w:t>
      </w:r>
      <w:r>
        <w:t xml:space="preserve">basic</w:t>
      </w:r>
      <w:r>
        <w:t xml:space="preserve">”</w:t>
      </w:r>
      <w:r>
        <w:t xml:space="preserve"> </w:t>
      </w:r>
      <w:r>
        <w:t xml:space="preserve">functions we allowed for the enhanced λ calculus is smaller than what’s provided by most Lisp dialects, coming from NAND-TM it still seems a little</w:t>
      </w:r>
      <w:r>
        <w:t xml:space="preserve"> </w:t>
      </w:r>
      <w:r>
        <w:t xml:space="preserve">“</w:t>
      </w:r>
      <w:r>
        <w:t xml:space="preserve">bloated</w:t>
      </w:r>
      <w:r>
        <w:t xml:space="preserve">”</w:t>
      </w:r>
      <w:r>
        <w:t xml:space="preserve">.</w:t>
      </w:r>
      <w:r>
        <w:t xml:space="preserve"> </w:t>
      </w:r>
      <w:r>
        <w:t xml:space="preserve">Can we make do with less?</w:t>
      </w:r>
      <w:r>
        <w:t xml:space="preserve"> </w:t>
      </w:r>
      <w:r>
        <w:t xml:space="preserve">In other words, can we find a subset of these basic operations that can implement the rest?</w:t>
      </w:r>
    </w:p>
    <w:p>
      <w:pPr>
        <w:pStyle w:val="BodyText"/>
      </w:pPr>
      <w:r>
        <w:t xml:space="preserve">It turns out that there is in fact a proper subset of the operations of the enhanced λ calculus that can be used to implement the rest.</w:t>
      </w:r>
      <w:r>
        <w:t xml:space="preserve"> </w:t>
      </w:r>
      <w:r>
        <w:t xml:space="preserve">That subset is the empty set.</w:t>
      </w:r>
      <w:r>
        <w:t xml:space="preserve"> </w:t>
      </w:r>
      <w:r>
        <w:t xml:space="preserve">That is, we can implement</w:t>
      </w:r>
      <w:r>
        <w:t xml:space="preserve"> </w:t>
      </w:r>
      <w:r>
        <w:rPr>
          <w:i/>
        </w:rPr>
        <w:t xml:space="preserve">all</w:t>
      </w:r>
      <w:r>
        <w:t xml:space="preserve"> </w:t>
      </w:r>
      <w:r>
        <w:t xml:space="preserve">the operations above using the λ formalism only, even without using</w:t>
      </w:r>
      <w:r>
        <w:t xml:space="preserve"> </w:t>
      </w:r>
      <m:oMath>
        <m:r>
          <m:t>0</m:t>
        </m:r>
      </m:oMath>
      <w:r>
        <w:t xml:space="preserve">’s and</w:t>
      </w:r>
      <w:r>
        <w:t xml:space="preserve"> </w:t>
      </w:r>
      <m:oMath>
        <m:r>
          <m:t>1</m:t>
        </m:r>
      </m:oMath>
      <w:r>
        <w:t xml:space="preserve">’s.</w:t>
      </w:r>
      <w:r>
        <w:t xml:space="preserve"> </w:t>
      </w:r>
      <w:r>
        <w:t xml:space="preserve">It’s λ’s all the way down!</w:t>
      </w:r>
    </w:p>
    <w:p>
      <w:pPr>
        <w:pStyle w:val="BodyText"/>
      </w:pPr>
      <w:r>
        <w:t xml:space="preserve">This is a good point to pause and think how you would implement these operations yourself. For example, start by thinking how you could implement</w:t>
      </w:r>
      <w:r>
        <w:t xml:space="preserve"> </w:t>
      </w:r>
      <m:oMath>
        <m:r>
          <m:t>M</m:t>
        </m:r>
        <m:r>
          <m:t>A</m:t>
        </m:r>
        <m:r>
          <m:t>P</m:t>
        </m:r>
      </m:oMath>
      <w:r>
        <w:t xml:space="preserve"> </w:t>
      </w:r>
      <w:r>
        <w:t xml:space="preserve">using</w:t>
      </w:r>
      <w:r>
        <w:t xml:space="preserve"> </w:t>
      </w:r>
      <m:oMath>
        <m:r>
          <m:t>R</m:t>
        </m:r>
        <m:r>
          <m:t>E</m:t>
        </m:r>
        <m:r>
          <m:t>D</m:t>
        </m:r>
        <m:r>
          <m:t>U</m:t>
        </m:r>
        <m:r>
          <m:t>C</m:t>
        </m:r>
        <m:r>
          <m:t>E</m:t>
        </m:r>
      </m:oMath>
      <w:r>
        <w:t xml:space="preserve">, and then</w:t>
      </w:r>
      <w:r>
        <w:t xml:space="preserve"> </w:t>
      </w:r>
      <m:oMath>
        <m:r>
          <m:t>R</m:t>
        </m:r>
        <m:r>
          <m:t>E</m:t>
        </m:r>
        <m:r>
          <m:t>D</m:t>
        </m:r>
        <m:r>
          <m:t>U</m:t>
        </m:r>
        <m:r>
          <m:t>C</m:t>
        </m:r>
        <m:r>
          <m:t>E</m:t>
        </m:r>
      </m:oMath>
      <w:r>
        <w:t xml:space="preserve"> </w:t>
      </w:r>
      <w:r>
        <w:t xml:space="preserve">using</w:t>
      </w:r>
      <w:r>
        <w:t xml:space="preserve"> </w:t>
      </w:r>
      <m:oMath>
        <m:r>
          <m:t>R</m:t>
        </m:r>
        <m:r>
          <m:t>E</m:t>
        </m:r>
        <m:r>
          <m:t>C</m:t>
        </m:r>
        <m:r>
          <m:t>U</m:t>
        </m:r>
        <m:r>
          <m:t>R</m:t>
        </m:r>
        <m:r>
          <m:t>S</m:t>
        </m:r>
        <m:r>
          <m:t>E</m:t>
        </m:r>
      </m:oMath>
      <w:r>
        <w:t xml:space="preserve"> </w:t>
      </w:r>
      <w:r>
        <w:t xml:space="preserve">combined with</w:t>
      </w:r>
      <w:r>
        <w:t xml:space="preserve"> </w:t>
      </w:r>
      <m:oMath>
        <m:r>
          <m:t>0</m:t>
        </m:r>
        <m:r>
          <m:t>,</m:t>
        </m:r>
        <m:r>
          <m:t>1</m:t>
        </m:r>
        <m:r>
          <m:t>,</m:t>
        </m:r>
        <m:r>
          <m:t>I</m:t>
        </m:r>
        <m:r>
          <m:t>F</m:t>
        </m:r>
        <m:r>
          <m:t>,</m:t>
        </m:r>
        <m:r>
          <m:t>P</m:t>
        </m:r>
        <m:r>
          <m:t>A</m:t>
        </m:r>
        <m:r>
          <m:t>I</m:t>
        </m:r>
        <m:r>
          <m:t>R</m:t>
        </m:r>
        <m:r>
          <m:t>,</m:t>
        </m:r>
        <m:r>
          <m:t>H</m:t>
        </m:r>
        <m:r>
          <m:t>E</m:t>
        </m:r>
        <m:r>
          <m:t>A</m:t>
        </m:r>
        <m:r>
          <m:t>D</m:t>
        </m:r>
        <m:r>
          <m:t>,</m:t>
        </m:r>
        <m:r>
          <m:t>T</m:t>
        </m:r>
        <m:r>
          <m:t>A</m:t>
        </m:r>
        <m:r>
          <m:t>I</m:t>
        </m:r>
        <m:r>
          <m:t>L</m:t>
        </m:r>
        <m:r>
          <m:t>,</m:t>
        </m:r>
        <m:r>
          <m:t>N</m:t>
        </m:r>
        <m:r>
          <m:t>I</m:t>
        </m:r>
        <m:r>
          <m:t>L</m:t>
        </m:r>
        <m:r>
          <m:t>,</m:t>
        </m:r>
        <m:r>
          <m:t>I</m:t>
        </m:r>
        <m:r>
          <m:t>S</m:t>
        </m:r>
        <m:r>
          <m:t>E</m:t>
        </m:r>
        <m:r>
          <m:t>M</m:t>
        </m:r>
        <m:r>
          <m:t>P</m:t>
        </m:r>
        <m:r>
          <m:t>T</m:t>
        </m:r>
        <m:r>
          <m:t>Y</m:t>
        </m:r>
      </m:oMath>
      <w:r>
        <w:t xml:space="preserve">.</w:t>
      </w:r>
      <w:r>
        <w:t xml:space="preserve"> </w:t>
      </w:r>
      <w:r>
        <w:t xml:space="preserve">You can also implement</w:t>
      </w:r>
      <w:r>
        <w:t xml:space="preserve"> </w:t>
      </w:r>
      <m:oMath>
        <m:r>
          <m:t>P</m:t>
        </m:r>
        <m:r>
          <m:t>A</m:t>
        </m:r>
        <m:r>
          <m:t>I</m:t>
        </m:r>
        <m:r>
          <m:t>R</m:t>
        </m:r>
      </m:oMath>
      <w:r>
        <w:t xml:space="preserve">,</w:t>
      </w:r>
      <w:r>
        <w:t xml:space="preserve"> </w:t>
      </w:r>
      <m:oMath>
        <m:r>
          <m:t>H</m:t>
        </m:r>
        <m:r>
          <m:t>E</m:t>
        </m:r>
        <m:r>
          <m:t>A</m:t>
        </m:r>
        <m:r>
          <m:t>D</m:t>
        </m:r>
      </m:oMath>
      <w:r>
        <w:t xml:space="preserve"> </w:t>
      </w:r>
      <w:r>
        <w:t xml:space="preserve">and</w:t>
      </w:r>
      <w:r>
        <w:t xml:space="preserve"> </w:t>
      </w:r>
      <m:oMath>
        <m:r>
          <m:t>T</m:t>
        </m:r>
        <m:r>
          <m:t>A</m:t>
        </m:r>
        <m:r>
          <m:t>I</m:t>
        </m:r>
        <m:r>
          <m:t>L</m:t>
        </m:r>
      </m:oMath>
      <w:r>
        <w:t xml:space="preserve"> </w:t>
      </w:r>
      <w:r>
        <w:t xml:space="preserve">based on</w:t>
      </w:r>
      <w:r>
        <w:t xml:space="preserve"> </w:t>
      </w:r>
      <m:oMath>
        <m:r>
          <m:t>0</m:t>
        </m:r>
        <m:r>
          <m:t>,</m:t>
        </m:r>
        <m:r>
          <m:t>1</m:t>
        </m:r>
        <m:r>
          <m:t>,</m:t>
        </m:r>
        <m:r>
          <m:t>I</m:t>
        </m:r>
        <m:r>
          <m:t>F</m:t>
        </m:r>
      </m:oMath>
      <w:r>
        <w:t xml:space="preserve">.</w:t>
      </w:r>
      <w:r>
        <w:t xml:space="preserve"> </w:t>
      </w:r>
      <w:r>
        <w:t xml:space="preserve">The most challenging part is to implement</w:t>
      </w:r>
      <w:r>
        <w:t xml:space="preserve"> </w:t>
      </w:r>
      <m:oMath>
        <m:r>
          <m:t>R</m:t>
        </m:r>
        <m:r>
          <m:t>E</m:t>
        </m:r>
        <m:r>
          <m:t>C</m:t>
        </m:r>
        <m:r>
          <m:t>U</m:t>
        </m:r>
        <m:r>
          <m:t>R</m:t>
        </m:r>
        <m:r>
          <m:t>S</m:t>
        </m:r>
        <m:r>
          <m:t>E</m:t>
        </m:r>
      </m:oMath>
      <w:r>
        <w:t xml:space="preserve"> </w:t>
      </w:r>
      <w:r>
        <w:t xml:space="preserve">using only the operations of the pure λ calculus.</w:t>
      </w:r>
    </w:p>
    <w:p>
      <w:pPr>
        <w:pStyle w:val="Heading3"/>
      </w:pPr>
      <w:bookmarkStart w:id="120" w:name="enhancedvanillalambdathm"/>
      <w:bookmarkEnd w:id="120"/>
    </w:p>
    <w:p>
      <w:pPr>
        <w:pStyle w:val="BlockText"/>
      </w:pPr>
      <w:r>
        <w:t xml:space="preserve">There are λ expressions that implement the functions</w:t>
      </w:r>
      <w:r>
        <w:t xml:space="preserve"> </w:t>
      </w:r>
      <m:oMath>
        <m:r>
          <m:t>0</m:t>
        </m:r>
      </m:oMath>
      <w:r>
        <w:t xml:space="preserve">,</w:t>
      </w:r>
      <m:oMath>
        <m:r>
          <m:t>1</m:t>
        </m:r>
      </m:oMath>
      <w:r>
        <w:t xml:space="preserve">,</w:t>
      </w:r>
      <m:oMath>
        <m:r>
          <m:t>I</m:t>
        </m:r>
        <m:r>
          <m:t>F</m:t>
        </m:r>
      </m:oMath>
      <w:r>
        <w:t xml:space="preserve">,</w:t>
      </w:r>
      <m:oMath>
        <m:r>
          <m:t>P</m:t>
        </m:r>
        <m:r>
          <m:t>A</m:t>
        </m:r>
        <m:r>
          <m:t>I</m:t>
        </m:r>
        <m:r>
          <m:t>R</m:t>
        </m:r>
      </m:oMath>
      <w:r>
        <w:t xml:space="preserve">,</w:t>
      </w:r>
      <w:r>
        <w:t xml:space="preserve"> </w:t>
      </w:r>
      <m:oMath>
        <m:r>
          <m:t>H</m:t>
        </m:r>
        <m:r>
          <m:t>E</m:t>
        </m:r>
        <m:r>
          <m:t>A</m:t>
        </m:r>
        <m:r>
          <m:t>D</m:t>
        </m:r>
      </m:oMath>
      <w:r>
        <w:t xml:space="preserve">,</w:t>
      </w:r>
      <w:r>
        <w:t xml:space="preserve"> </w:t>
      </w:r>
      <m:oMath>
        <m:r>
          <m:t>T</m:t>
        </m:r>
        <m:r>
          <m:t>A</m:t>
        </m:r>
        <m:r>
          <m:t>I</m:t>
        </m:r>
        <m:r>
          <m:t>L</m:t>
        </m:r>
      </m:oMath>
      <w:r>
        <w:t xml:space="preserve">,</w:t>
      </w:r>
      <w:r>
        <w:t xml:space="preserve"> </w:t>
      </w:r>
      <m:oMath>
        <m:r>
          <m:t>N</m:t>
        </m:r>
        <m:r>
          <m:t>I</m:t>
        </m:r>
        <m:r>
          <m:t>L</m:t>
        </m:r>
      </m:oMath>
      <w:r>
        <w:t xml:space="preserve">,</w:t>
      </w:r>
      <w:r>
        <w:t xml:space="preserve"> </w:t>
      </w:r>
      <m:oMath>
        <m:r>
          <m:t>I</m:t>
        </m:r>
        <m:r>
          <m:t>S</m:t>
        </m:r>
        <m:r>
          <m:t>E</m:t>
        </m:r>
        <m:r>
          <m:t>M</m:t>
        </m:r>
        <m:r>
          <m:t>P</m:t>
        </m:r>
        <m:r>
          <m:t>T</m:t>
        </m:r>
        <m:r>
          <m:t>Y</m:t>
        </m:r>
      </m:oMath>
      <w:r>
        <w:t xml:space="preserve">,</w:t>
      </w:r>
      <w:r>
        <w:t xml:space="preserve"> </w:t>
      </w:r>
      <m:oMath>
        <m:r>
          <m:t>M</m:t>
        </m:r>
        <m:r>
          <m:t>A</m:t>
        </m:r>
        <m:r>
          <m:t>P</m:t>
        </m:r>
      </m:oMath>
      <w:r>
        <w:t xml:space="preserve">,</w:t>
      </w:r>
      <w:r>
        <w:t xml:space="preserve"> </w:t>
      </w:r>
      <m:oMath>
        <m:r>
          <m:t>R</m:t>
        </m:r>
        <m:r>
          <m:t>E</m:t>
        </m:r>
        <m:r>
          <m:t>D</m:t>
        </m:r>
        <m:r>
          <m:t>U</m:t>
        </m:r>
        <m:r>
          <m:t>C</m:t>
        </m:r>
        <m:r>
          <m:t>E</m:t>
        </m:r>
      </m:oMath>
      <w:r>
        <w:t xml:space="preserve">, and</w:t>
      </w:r>
      <w:r>
        <w:t xml:space="preserve"> </w:t>
      </w:r>
      <m:oMath>
        <m:r>
          <m:t>R</m:t>
        </m:r>
        <m:r>
          <m:t>E</m:t>
        </m:r>
        <m:r>
          <m:t>C</m:t>
        </m:r>
        <m:r>
          <m:t>U</m:t>
        </m:r>
        <m:r>
          <m:t>R</m:t>
        </m:r>
        <m:r>
          <m:t>S</m:t>
        </m:r>
        <m:r>
          <m:t>E</m:t>
        </m:r>
      </m:oMath>
      <w:r>
        <w:t xml:space="preserve">.</w:t>
      </w:r>
    </w:p>
    <w:p>
      <w:pPr>
        <w:pStyle w:val="FirstParagraph"/>
      </w:pPr>
      <w:r>
        <w:t xml:space="preserve">The idea behind</w:t>
      </w:r>
      <w:r>
        <w:t xml:space="preserve"> </w:t>
      </w:r>
      <w:hyperlink r:id="rId22">
        <w:r>
          <w:rPr>
            <w:rStyle w:val="Hyperlink"/>
          </w:rPr>
          <w:t xml:space="preserve">enhancedvanillalambdathm</w:t>
        </w:r>
      </w:hyperlink>
      <w:r>
        <w:t xml:space="preserve"> </w:t>
      </w:r>
      <w:r>
        <w:t xml:space="preserve">is that we encode</w:t>
      </w:r>
      <w:r>
        <w:t xml:space="preserve"> </w:t>
      </w:r>
      <m:oMath>
        <m:r>
          <m:t>0</m:t>
        </m:r>
      </m:oMath>
      <w:r>
        <w:t xml:space="preserve"> </w:t>
      </w:r>
      <w:r>
        <w:t xml:space="preserve">and</w:t>
      </w:r>
      <w:r>
        <w:t xml:space="preserve"> </w:t>
      </w:r>
      <m:oMath>
        <m:r>
          <m:t>1</m:t>
        </m:r>
      </m:oMath>
      <w:r>
        <w:t xml:space="preserve"> </w:t>
      </w:r>
      <w:r>
        <w:t xml:space="preserve">themselves as λ expressions, and build things up from there.</w:t>
      </w:r>
      <w:r>
        <w:t xml:space="preserve"> </w:t>
      </w:r>
      <w:r>
        <w:t xml:space="preserve">This is known as</w:t>
      </w:r>
      <w:r>
        <w:t xml:space="preserve"> </w:t>
      </w:r>
      <w:hyperlink r:id="rId121">
        <w:r>
          <w:rPr>
            <w:rStyle w:val="Hyperlink"/>
          </w:rPr>
          <w:t xml:space="preserve">Church encoding</w:t>
        </w:r>
      </w:hyperlink>
      <w:r>
        <w:t xml:space="preserve">, as it was originated by Church in his effort to show that the λ calculus can be a basis for all computation.</w:t>
      </w:r>
      <w:r>
        <w:t xml:space="preserve"> </w:t>
      </w:r>
      <w:r>
        <w:t xml:space="preserve">We will not write the full formal proof of</w:t>
      </w:r>
      <w:r>
        <w:t xml:space="preserve"> </w:t>
      </w:r>
      <w:hyperlink r:id="rId22">
        <w:r>
          <w:rPr>
            <w:rStyle w:val="Hyperlink"/>
          </w:rPr>
          <w:t xml:space="preserve">enhancedvanillalambdathm</w:t>
        </w:r>
      </w:hyperlink>
      <w:r>
        <w:t xml:space="preserve"> </w:t>
      </w:r>
      <w:r>
        <w:t xml:space="preserve">but outline the ideas involved in it:</w:t>
      </w:r>
    </w:p>
    <w:p>
      <w:pPr>
        <w:numPr>
          <w:ilvl w:val="0"/>
          <w:numId w:val="1019"/>
        </w:numPr>
      </w:pPr>
      <w:r>
        <w:t xml:space="preserve">We define</w:t>
      </w:r>
      <w:r>
        <w:t xml:space="preserve"> </w:t>
      </w:r>
      <m:oMath>
        <m:r>
          <m:t>0</m:t>
        </m:r>
      </m:oMath>
      <w:r>
        <w:t xml:space="preserve"> </w:t>
      </w:r>
      <w:r>
        <w:t xml:space="preserve">to be the function that on two inputs</w:t>
      </w:r>
      <w:r>
        <w:t xml:space="preserve"> </w:t>
      </w:r>
      <m:oMath>
        <m:r>
          <m:t>x</m:t>
        </m:r>
        <m:r>
          <m:t>,</m:t>
        </m:r>
        <m:r>
          <m:t>y</m:t>
        </m:r>
      </m:oMath>
      <w:r>
        <w:t xml:space="preserve"> </w:t>
      </w:r>
      <w:r>
        <w:t xml:space="preserve">outputs</w:t>
      </w:r>
      <w:r>
        <w:t xml:space="preserve"> </w:t>
      </w:r>
      <m:oMath>
        <m:r>
          <m:t>y</m:t>
        </m:r>
      </m:oMath>
      <w:r>
        <w:t xml:space="preserve">, and</w:t>
      </w:r>
      <w:r>
        <w:t xml:space="preserve"> </w:t>
      </w:r>
      <m:oMath>
        <m:r>
          <m:t>1</m:t>
        </m:r>
      </m:oMath>
      <w:r>
        <w:t xml:space="preserve"> </w:t>
      </w:r>
      <w:r>
        <w:t xml:space="preserve">to be the function that on two inputs</w:t>
      </w:r>
      <w:r>
        <w:t xml:space="preserve"> </w:t>
      </w:r>
      <m:oMath>
        <m:r>
          <m:t>x</m:t>
        </m:r>
        <m:r>
          <m:t>,</m:t>
        </m:r>
        <m:r>
          <m:t>y</m:t>
        </m:r>
      </m:oMath>
      <w:r>
        <w:t xml:space="preserve"> </w:t>
      </w:r>
      <w:r>
        <w:t xml:space="preserve">outputs</w:t>
      </w:r>
      <w:r>
        <w:t xml:space="preserve"> </w:t>
      </w:r>
      <m:oMath>
        <m:r>
          <m:t>x</m:t>
        </m:r>
      </m:oMath>
      <w:r>
        <w:t xml:space="preserve">. We use Currying to achieve the effect of two-input functions and hence</w:t>
      </w:r>
      <w:r>
        <w:t xml:space="preserve"> </w:t>
      </w:r>
      <m:oMath>
        <m:r>
          <m:t>0</m:t>
        </m:r>
        <m:r>
          <m:t>=</m:t>
        </m:r>
        <m:r>
          <m:t>λ</m:t>
        </m:r>
        <m:r>
          <m:t>x</m:t>
        </m:r>
        <m:r>
          <m:t>.</m:t>
        </m:r>
        <m:r>
          <m:t>λ</m:t>
        </m:r>
        <m:r>
          <m:t>y</m:t>
        </m:r>
        <m:r>
          <m:t>.</m:t>
        </m:r>
        <m:r>
          <m:t>y</m:t>
        </m:r>
      </m:oMath>
      <w:r>
        <w:t xml:space="preserve"> </w:t>
      </w:r>
      <w:r>
        <w:t xml:space="preserve">and</w:t>
      </w:r>
      <w:r>
        <w:t xml:space="preserve"> </w:t>
      </w:r>
      <m:oMath>
        <m:r>
          <m:t>1</m:t>
        </m:r>
        <m:r>
          <m:t>=</m:t>
        </m:r>
        <m:r>
          <m:t>λ</m:t>
        </m:r>
        <m:r>
          <m:t>x</m:t>
        </m:r>
        <m:r>
          <m:t>.</m:t>
        </m:r>
        <m:r>
          <m:t>λ</m:t>
        </m:r>
        <m:r>
          <m:t>y</m:t>
        </m:r>
        <m:r>
          <m:t>.</m:t>
        </m:r>
        <m:r>
          <m:t>x</m:t>
        </m:r>
      </m:oMath>
      <w:r>
        <w:t xml:space="preserve">. (This representation scheme is the common convention for representing</w:t>
      </w:r>
      <w:r>
        <w:t xml:space="preserve"> </w:t>
      </w:r>
      <w:r>
        <w:rPr>
          <w:rStyle w:val="VerbatimChar"/>
        </w:rPr>
        <w:t xml:space="preserve">false</w:t>
      </w:r>
      <w:r>
        <w:t xml:space="preserve"> </w:t>
      </w:r>
      <w:r>
        <w:t xml:space="preserve">and</w:t>
      </w:r>
      <w:r>
        <w:t xml:space="preserve"> </w:t>
      </w:r>
      <w:r>
        <w:rPr>
          <w:rStyle w:val="VerbatimChar"/>
        </w:rPr>
        <w:t xml:space="preserve">true</w:t>
      </w:r>
      <w:r>
        <w:t xml:space="preserve"> </w:t>
      </w:r>
      <w:r>
        <w:t xml:space="preserve">but there are many other alternative representations for</w:t>
      </w:r>
      <w:r>
        <w:t xml:space="preserve"> </w:t>
      </w:r>
      <m:oMath>
        <m:r>
          <m:t>0</m:t>
        </m:r>
      </m:oMath>
      <w:r>
        <w:t xml:space="preserve"> </w:t>
      </w:r>
      <w:r>
        <w:t xml:space="preserve">and</w:t>
      </w:r>
      <w:r>
        <w:t xml:space="preserve"> </w:t>
      </w:r>
      <m:oMath>
        <m:r>
          <m:t>1</m:t>
        </m:r>
      </m:oMath>
      <w:r>
        <w:t xml:space="preserve"> </w:t>
      </w:r>
      <w:r>
        <w:t xml:space="preserve">that would have worked just as well.)</w:t>
      </w:r>
    </w:p>
    <w:p>
      <w:pPr>
        <w:numPr>
          <w:ilvl w:val="0"/>
          <w:numId w:val="1019"/>
        </w:numPr>
      </w:pPr>
      <w:r>
        <w:t xml:space="preserve">The above implementation makes the</w:t>
      </w:r>
      <w:r>
        <w:t xml:space="preserve"> </w:t>
      </w:r>
      <m:oMath>
        <m:r>
          <m:t>I</m:t>
        </m:r>
        <m:r>
          <m:t>F</m:t>
        </m:r>
      </m:oMath>
      <w:r>
        <w:t xml:space="preserve"> </w:t>
      </w:r>
      <w:r>
        <w:t xml:space="preserve">function trivial:</w:t>
      </w:r>
      <w:r>
        <w:t xml:space="preserve"> </w:t>
      </w:r>
      <m:oMath>
        <m:r>
          <m:t>I</m:t>
        </m:r>
        <m:r>
          <m:t>F</m:t>
        </m:r>
        <m:r>
          <m:t>(</m:t>
        </m:r>
        <m:r>
          <m:t>c</m:t>
        </m:r>
        <m:r>
          <m:t>o</m:t>
        </m:r>
        <m:r>
          <m:t>n</m:t>
        </m:r>
        <m:r>
          <m:t>d</m:t>
        </m:r>
        <m:r>
          <m:t>,</m:t>
        </m:r>
        <m:r>
          <m:t>a</m:t>
        </m:r>
        <m:r>
          <m:t>,</m:t>
        </m:r>
        <m:r>
          <m:t>b</m:t>
        </m:r>
        <m:r>
          <m:t>)</m:t>
        </m:r>
      </m:oMath>
      <w:r>
        <w:t xml:space="preserve"> </w:t>
      </w:r>
      <w:r>
        <w:t xml:space="preserve">is simply</w:t>
      </w:r>
      <w:r>
        <w:t xml:space="preserve"> </w:t>
      </w:r>
      <m:oMath>
        <m:r>
          <m:t>c</m:t>
        </m:r>
        <m:r>
          <m:t>o</m:t>
        </m:r>
        <m:r>
          <m:t>n</m:t>
        </m:r>
        <m:r>
          <m:t>d</m:t>
        </m:r>
        <m:r>
          <m:t> </m:t>
        </m:r>
        <m:r>
          <m:t>a</m:t>
        </m:r>
        <m:r>
          <m:t> </m:t>
        </m:r>
        <m:r>
          <m:t>b</m:t>
        </m:r>
      </m:oMath>
      <w:r>
        <w:t xml:space="preserve"> </w:t>
      </w:r>
      <w:r>
        <w:t xml:space="preserve">since</w:t>
      </w:r>
      <w:r>
        <w:t xml:space="preserve"> </w:t>
      </w:r>
      <m:oMath>
        <m:r>
          <m:t>0</m:t>
        </m:r>
        <m:r>
          <m:t>a</m:t>
        </m:r>
        <m:r>
          <m:t>b</m:t>
        </m:r>
        <m:r>
          <m:t>=</m:t>
        </m:r>
        <m:r>
          <m:t>b</m:t>
        </m:r>
      </m:oMath>
      <w:r>
        <w:t xml:space="preserve"> </w:t>
      </w:r>
      <w:r>
        <w:t xml:space="preserve">and</w:t>
      </w:r>
      <w:r>
        <w:t xml:space="preserve"> </w:t>
      </w:r>
      <m:oMath>
        <m:r>
          <m:t>1</m:t>
        </m:r>
        <m:r>
          <m:t>a</m:t>
        </m:r>
        <m:r>
          <m:t>b</m:t>
        </m:r>
        <m:r>
          <m:t>=</m:t>
        </m:r>
        <m:r>
          <m:t>a</m:t>
        </m:r>
      </m:oMath>
      <w:r>
        <w:t xml:space="preserve">. We can write</w:t>
      </w:r>
      <w:r>
        <w:t xml:space="preserve"> </w:t>
      </w:r>
      <m:oMath>
        <m:r>
          <m:t>I</m:t>
        </m:r>
        <m:r>
          <m:t>F</m:t>
        </m:r>
        <m:r>
          <m:t>=</m:t>
        </m:r>
        <m:r>
          <m:t>λ</m:t>
        </m:r>
        <m:r>
          <m:t>x</m:t>
        </m:r>
        <m:r>
          <m:t>.</m:t>
        </m:r>
        <m:r>
          <m:t>x</m:t>
        </m:r>
      </m:oMath>
      <w:r>
        <w:t xml:space="preserve"> </w:t>
      </w:r>
      <w:r>
        <w:t xml:space="preserve">to achieve</w:t>
      </w:r>
      <w:r>
        <w:t xml:space="preserve"> </w:t>
      </w:r>
      <m:oMath>
        <m:r>
          <m:t>I</m:t>
        </m:r>
        <m:r>
          <m:t>F</m:t>
        </m:r>
        <m:r>
          <m:t>(</m:t>
        </m:r>
        <m:r>
          <m:t>c</m:t>
        </m:r>
        <m:r>
          <m:t>o</m:t>
        </m:r>
        <m:r>
          <m:t>n</m:t>
        </m:r>
        <m:r>
          <m:t>d</m:t>
        </m:r>
        <m:r>
          <m:t>,</m:t>
        </m:r>
        <m:r>
          <m:t>a</m:t>
        </m:r>
        <m:r>
          <m:t>,</m:t>
        </m:r>
        <m:r>
          <m:t>b</m:t>
        </m:r>
        <m:r>
          <m:t>)</m:t>
        </m:r>
        <m:r>
          <m:t>=</m:t>
        </m:r>
        <m:r>
          <m:t>(</m:t>
        </m:r>
        <m:r>
          <m:t>(</m:t>
        </m:r>
        <m:r>
          <m:t>(</m:t>
        </m:r>
        <m:r>
          <m:t>I</m:t>
        </m:r>
        <m:r>
          <m:t>F</m:t>
        </m:r>
        <m:r>
          <m:t>c</m:t>
        </m:r>
        <m:r>
          <m:t>o</m:t>
        </m:r>
        <m:r>
          <m:t>n</m:t>
        </m:r>
        <m:r>
          <m:t>d</m:t>
        </m:r>
        <m:r>
          <m:t>)</m:t>
        </m:r>
        <m:r>
          <m:t>a</m:t>
        </m:r>
        <m:r>
          <m:t>)</m:t>
        </m:r>
        <m:r>
          <m:t>b</m:t>
        </m:r>
        <m:r>
          <m:t>)</m:t>
        </m:r>
        <m:r>
          <m:t>=</m:t>
        </m:r>
        <m:r>
          <m:t>c</m:t>
        </m:r>
        <m:r>
          <m:t>o</m:t>
        </m:r>
        <m:r>
          <m:t>n</m:t>
        </m:r>
        <m:r>
          <m:t>d</m:t>
        </m:r>
        <m:r>
          <m:t> </m:t>
        </m:r>
        <m:r>
          <m:t>a</m:t>
        </m:r>
        <m:r>
          <m:t> </m:t>
        </m:r>
        <m:r>
          <m:t>b</m:t>
        </m:r>
      </m:oMath>
      <w:r>
        <w:t xml:space="preserve">.</w:t>
      </w:r>
    </w:p>
    <w:p>
      <w:pPr>
        <w:numPr>
          <w:ilvl w:val="0"/>
          <w:numId w:val="1019"/>
        </w:numPr>
      </w:pPr>
      <w:r>
        <w:t xml:space="preserve">To encode a pair</w:t>
      </w:r>
      <w:r>
        <w:t xml:space="preserve"> </w:t>
      </w:r>
      <m:oMath>
        <m:r>
          <m:t>(</m:t>
        </m:r>
        <m:r>
          <m:t>x</m:t>
        </m:r>
        <m:r>
          <m:t>,</m:t>
        </m:r>
        <m:r>
          <m:t>y</m:t>
        </m:r>
        <m:r>
          <m:t>)</m:t>
        </m:r>
      </m:oMath>
      <w:r>
        <w:t xml:space="preserve"> </w:t>
      </w:r>
      <w:r>
        <w:t xml:space="preserve">we will produce a function</w:t>
      </w:r>
      <w:r>
        <w:t xml:space="preserve"> </w:t>
      </w:r>
      <m:oMath>
        <m:sSub>
          <m:e>
            <m:r>
              <m:t>f</m:t>
            </m:r>
          </m:e>
          <m:sub>
            <m:r>
              <m:t>x</m:t>
            </m:r>
            <m:r>
              <m:t>,</m:t>
            </m:r>
            <m:r>
              <m:t>y</m:t>
            </m:r>
          </m:sub>
        </m:sSub>
      </m:oMath>
      <w:r>
        <w:t xml:space="preserve"> </w:t>
      </w:r>
      <w:r>
        <w:t xml:space="preserve">that has</w:t>
      </w:r>
      <w:r>
        <w:t xml:space="preserve"> </w:t>
      </w:r>
      <m:oMath>
        <m:r>
          <m:t>x</m:t>
        </m:r>
      </m:oMath>
      <w:r>
        <w:t xml:space="preserve"> </w:t>
      </w:r>
      <w:r>
        <w:t xml:space="preserve">and</w:t>
      </w:r>
      <w:r>
        <w:t xml:space="preserve"> </w:t>
      </w:r>
      <m:oMath>
        <m:r>
          <m:t>y</m:t>
        </m:r>
      </m:oMath>
      <w:r>
        <w:t xml:space="preserve"> </w:t>
      </w:r>
      <w:r>
        <w:t xml:space="preserve">“</w:t>
      </w:r>
      <w:r>
        <w:t xml:space="preserve">in its belly</w:t>
      </w:r>
      <w:r>
        <w:t xml:space="preserve">”</w:t>
      </w:r>
      <w:r>
        <w:t xml:space="preserve"> </w:t>
      </w:r>
      <w:r>
        <w:t xml:space="preserve">and satisfies</w:t>
      </w:r>
      <w:r>
        <w:t xml:space="preserve"> </w:t>
      </w:r>
      <m:oMath>
        <m:sSub>
          <m:e>
            <m:r>
              <m:t>f</m:t>
            </m:r>
          </m:e>
          <m:sub>
            <m:r>
              <m:t>x</m:t>
            </m:r>
            <m:r>
              <m:t>,</m:t>
            </m:r>
            <m:r>
              <m:t>y</m:t>
            </m:r>
          </m:sub>
        </m:sSub>
        <m:r>
          <m:t>g</m:t>
        </m:r>
        <m:r>
          <m:t>=</m:t>
        </m:r>
        <m:r>
          <m:t>g</m:t>
        </m:r>
        <m:r>
          <m:t>x</m:t>
        </m:r>
        <m:r>
          <m:t>y</m:t>
        </m:r>
      </m:oMath>
      <w:r>
        <w:t xml:space="preserve"> </w:t>
      </w:r>
      <w:r>
        <w:t xml:space="preserve">for every function</w:t>
      </w:r>
      <w:r>
        <w:t xml:space="preserve"> </w:t>
      </w:r>
      <m:oMath>
        <m:r>
          <m:t>g</m:t>
        </m:r>
      </m:oMath>
      <w:r>
        <w:t xml:space="preserve">. That is,</w:t>
      </w:r>
      <w:r>
        <w:t xml:space="preserve"> </w:t>
      </w:r>
      <m:oMath>
        <m:r>
          <m:t>P</m:t>
        </m:r>
        <m:r>
          <m:t>A</m:t>
        </m:r>
        <m:r>
          <m:t>I</m:t>
        </m:r>
        <m:r>
          <m:t>R</m:t>
        </m:r>
        <m:r>
          <m:t>=</m:t>
        </m:r>
        <m:r>
          <m:t>λ</m:t>
        </m:r>
        <m:r>
          <m:t>x</m:t>
        </m:r>
        <m:r>
          <m:t>,</m:t>
        </m:r>
        <m:r>
          <m:t>y</m:t>
        </m:r>
        <m:r>
          <m:t>.</m:t>
        </m:r>
        <m:d>
          <m:dPr>
            <m:begChr m:val="("/>
            <m:endChr m:val=")"/>
            <m:grow/>
          </m:dPr>
          <m:e>
            <m:r>
              <m:t>λ</m:t>
            </m:r>
            <m:r>
              <m:t>g</m:t>
            </m:r>
            <m:r>
              <m:t>.</m:t>
            </m:r>
            <m:r>
              <m:t>g</m:t>
            </m:r>
            <m:r>
              <m:t>x</m:t>
            </m:r>
            <m:r>
              <m:t>y</m:t>
            </m:r>
          </m:e>
        </m:d>
      </m:oMath>
      <w:r>
        <w:t xml:space="preserve">. We can extract the first element of a pair</w:t>
      </w:r>
      <w:r>
        <w:t xml:space="preserve"> </w:t>
      </w:r>
      <m:oMath>
        <m:r>
          <m:t>p</m:t>
        </m:r>
      </m:oMath>
      <w:r>
        <w:t xml:space="preserve"> </w:t>
      </w:r>
      <w:r>
        <w:t xml:space="preserve">by writing</w:t>
      </w:r>
      <w:r>
        <w:t xml:space="preserve"> </w:t>
      </w:r>
      <m:oMath>
        <m:r>
          <m:t>p</m:t>
        </m:r>
        <m:r>
          <m:t>1</m:t>
        </m:r>
      </m:oMath>
      <w:r>
        <w:t xml:space="preserve"> </w:t>
      </w:r>
      <w:r>
        <w:t xml:space="preserve">and the second element by writing</w:t>
      </w:r>
      <w:r>
        <w:t xml:space="preserve"> </w:t>
      </w:r>
      <m:oMath>
        <m:r>
          <m:t>p</m:t>
        </m:r>
        <m:r>
          <m:t>0</m:t>
        </m:r>
      </m:oMath>
      <w:r>
        <w:t xml:space="preserve">, and so</w:t>
      </w:r>
      <w:r>
        <w:t xml:space="preserve"> </w:t>
      </w:r>
      <m:oMath>
        <m:r>
          <m:t>H</m:t>
        </m:r>
        <m:r>
          <m:t>E</m:t>
        </m:r>
        <m:r>
          <m:t>A</m:t>
        </m:r>
        <m:r>
          <m:t>D</m:t>
        </m:r>
        <m:r>
          <m:t>=</m:t>
        </m:r>
        <m:r>
          <m:t>λ</m:t>
        </m:r>
        <m:r>
          <m:t>p</m:t>
        </m:r>
        <m:r>
          <m:t>.</m:t>
        </m:r>
        <m:r>
          <m:t>p</m:t>
        </m:r>
        <m:r>
          <m:t>1</m:t>
        </m:r>
      </m:oMath>
      <w:r>
        <w:t xml:space="preserve"> </w:t>
      </w:r>
      <w:r>
        <w:t xml:space="preserve">and</w:t>
      </w:r>
      <w:r>
        <w:t xml:space="preserve"> </w:t>
      </w:r>
      <m:oMath>
        <m:r>
          <m:t>T</m:t>
        </m:r>
        <m:r>
          <m:t>A</m:t>
        </m:r>
        <m:r>
          <m:t>I</m:t>
        </m:r>
        <m:r>
          <m:t>L</m:t>
        </m:r>
        <m:r>
          <m:t>=</m:t>
        </m:r>
        <m:r>
          <m:t>λ</m:t>
        </m:r>
        <m:r>
          <m:t>p</m:t>
        </m:r>
        <m:r>
          <m:t>.</m:t>
        </m:r>
        <m:r>
          <m:t>p</m:t>
        </m:r>
        <m:r>
          <m:t>0</m:t>
        </m:r>
      </m:oMath>
      <w:r>
        <w:t xml:space="preserve">.</w:t>
      </w:r>
    </w:p>
    <w:p>
      <w:pPr>
        <w:numPr>
          <w:ilvl w:val="0"/>
          <w:numId w:val="1019"/>
        </w:numPr>
      </w:pPr>
      <w:r>
        <w:t xml:space="preserve">We define</w:t>
      </w:r>
      <w:r>
        <w:t xml:space="preserve"> </w:t>
      </w:r>
      <m:oMath>
        <m:r>
          <m:t>N</m:t>
        </m:r>
        <m:r>
          <m:t>I</m:t>
        </m:r>
        <m:r>
          <m:t>L</m:t>
        </m:r>
      </m:oMath>
      <w:r>
        <w:t xml:space="preserve"> </w:t>
      </w:r>
      <w:r>
        <w:t xml:space="preserve">to be the function that ignores its input and always outputs</w:t>
      </w:r>
      <w:r>
        <w:t xml:space="preserve"> </w:t>
      </w:r>
      <m:oMath>
        <m:r>
          <m:t>1</m:t>
        </m:r>
      </m:oMath>
      <w:r>
        <w:t xml:space="preserve">. That is,</w:t>
      </w:r>
      <w:r>
        <w:t xml:space="preserve"> </w:t>
      </w:r>
      <m:oMath>
        <m:r>
          <m:t>N</m:t>
        </m:r>
        <m:r>
          <m:t>I</m:t>
        </m:r>
        <m:r>
          <m:t>L</m:t>
        </m:r>
        <m:r>
          <m:t>=</m:t>
        </m:r>
        <m:r>
          <m:t>λ</m:t>
        </m:r>
        <m:r>
          <m:t>x</m:t>
        </m:r>
        <m:r>
          <m:t>.1</m:t>
        </m:r>
      </m:oMath>
      <w:r>
        <w:t xml:space="preserve">. The</w:t>
      </w:r>
      <w:r>
        <w:t xml:space="preserve"> </w:t>
      </w:r>
      <m:oMath>
        <m:r>
          <m:t>I</m:t>
        </m:r>
        <m:r>
          <m:t>S</m:t>
        </m:r>
        <m:r>
          <m:t>E</m:t>
        </m:r>
        <m:r>
          <m:t>M</m:t>
        </m:r>
        <m:r>
          <m:t>P</m:t>
        </m:r>
        <m:r>
          <m:t>T</m:t>
        </m:r>
        <m:r>
          <m:t>Y</m:t>
        </m:r>
      </m:oMath>
      <w:r>
        <w:t xml:space="preserve"> </w:t>
      </w:r>
      <w:r>
        <w:t xml:space="preserve">function checks, given an input</w:t>
      </w:r>
      <w:r>
        <w:t xml:space="preserve"> </w:t>
      </w:r>
      <m:oMath>
        <m:r>
          <m:t>p</m:t>
        </m:r>
      </m:oMath>
      <w:r>
        <w:t xml:space="preserve">, whether we get</w:t>
      </w:r>
      <w:r>
        <w:t xml:space="preserve"> </w:t>
      </w:r>
      <m:oMath>
        <m:r>
          <m:t>1</m:t>
        </m:r>
      </m:oMath>
      <w:r>
        <w:t xml:space="preserve"> </w:t>
      </w:r>
      <w:r>
        <w:t xml:space="preserve">if we apply</w:t>
      </w:r>
      <w:r>
        <w:t xml:space="preserve"> </w:t>
      </w:r>
      <m:oMath>
        <m:r>
          <m:t>p</m:t>
        </m:r>
      </m:oMath>
      <w:r>
        <w:t xml:space="preserve"> </w:t>
      </w:r>
      <w:r>
        <w:t xml:space="preserve">to the function</w:t>
      </w:r>
      <w:r>
        <w:t xml:space="preserve"> </w:t>
      </w:r>
      <m:oMath>
        <m:r>
          <m:t>z</m:t>
        </m:r>
        <m:r>
          <m:t>e</m:t>
        </m:r>
        <m:r>
          <m:t>r</m:t>
        </m:r>
        <m:r>
          <m:t>o</m:t>
        </m:r>
        <m:r>
          <m:t>=</m:t>
        </m:r>
        <m:r>
          <m:t>λ</m:t>
        </m:r>
        <m:r>
          <m:t>x</m:t>
        </m:r>
        <m:r>
          <m:t>,</m:t>
        </m:r>
        <m:r>
          <m:t>y</m:t>
        </m:r>
        <m:r>
          <m:t>.0</m:t>
        </m:r>
      </m:oMath>
      <w:r>
        <w:t xml:space="preserve"> </w:t>
      </w:r>
      <w:r>
        <w:t xml:space="preserve">that ignores both its inputs and always outputs</w:t>
      </w:r>
      <w:r>
        <w:t xml:space="preserve"> </w:t>
      </w:r>
      <m:oMath>
        <m:r>
          <m:t>0</m:t>
        </m:r>
      </m:oMath>
      <w:r>
        <w:t xml:space="preserve">.</w:t>
      </w:r>
      <w:r>
        <w:t xml:space="preserve"> </w:t>
      </w:r>
      <w:r>
        <w:t xml:space="preserve">For every valid pair of the form</w:t>
      </w:r>
      <w:r>
        <w:t xml:space="preserve"> </w:t>
      </w:r>
      <m:oMath>
        <m:r>
          <m:t>p</m:t>
        </m:r>
        <m:r>
          <m:t>=</m:t>
        </m:r>
        <m:r>
          <m:t>P</m:t>
        </m:r>
        <m:r>
          <m:t>A</m:t>
        </m:r>
        <m:r>
          <m:t>I</m:t>
        </m:r>
        <m:r>
          <m:t>R</m:t>
        </m:r>
        <m:r>
          <m:t>x</m:t>
        </m:r>
        <m:r>
          <m:t>y</m:t>
        </m:r>
      </m:oMath>
      <w:r>
        <w:t xml:space="preserve">,</w:t>
      </w:r>
      <w:r>
        <w:t xml:space="preserve"> </w:t>
      </w:r>
      <m:oMath>
        <m:r>
          <m:t>p</m:t>
        </m:r>
        <m:r>
          <m:t>z</m:t>
        </m:r>
        <m:r>
          <m:t>e</m:t>
        </m:r>
        <m:r>
          <m:t>r</m:t>
        </m:r>
        <m:r>
          <m:t>o</m:t>
        </m:r>
        <m:r>
          <m:t>=</m:t>
        </m:r>
        <m:r>
          <m:t>p</m:t>
        </m:r>
        <m:r>
          <m:t>x</m:t>
        </m:r>
        <m:r>
          <m:t>y</m:t>
        </m:r>
        <m:r>
          <m:t>=</m:t>
        </m:r>
        <m:r>
          <m:t>0</m:t>
        </m:r>
      </m:oMath>
      <w:r>
        <w:t xml:space="preserve"> </w:t>
      </w:r>
      <w:r>
        <w:t xml:space="preserve">while</w:t>
      </w:r>
      <w:r>
        <w:t xml:space="preserve"> </w:t>
      </w:r>
      <m:oMath>
        <m:r>
          <m:t>N</m:t>
        </m:r>
        <m:r>
          <m:t>I</m:t>
        </m:r>
        <m:r>
          <m:t>L</m:t>
        </m:r>
        <m:r>
          <m:t>z</m:t>
        </m:r>
        <m:r>
          <m:t>e</m:t>
        </m:r>
        <m:r>
          <m:t>r</m:t>
        </m:r>
        <m:r>
          <m:t>o</m:t>
        </m:r>
        <m:r>
          <m:t>=</m:t>
        </m:r>
        <m:r>
          <m:t>1</m:t>
        </m:r>
      </m:oMath>
      <w:r>
        <w:t xml:space="preserve">.</w:t>
      </w:r>
      <w:r>
        <w:t xml:space="preserve"> </w:t>
      </w:r>
      <w:r>
        <w:t xml:space="preserve">Formally,</w:t>
      </w:r>
      <w:r>
        <w:t xml:space="preserve"> </w:t>
      </w:r>
      <m:oMath>
        <m:r>
          <m:t>I</m:t>
        </m:r>
        <m:r>
          <m:t>S</m:t>
        </m:r>
        <m:r>
          <m:t>E</m:t>
        </m:r>
        <m:r>
          <m:t>M</m:t>
        </m:r>
        <m:r>
          <m:t>P</m:t>
        </m:r>
        <m:r>
          <m:t>T</m:t>
        </m:r>
        <m:r>
          <m:t>Y</m:t>
        </m:r>
        <m:r>
          <m:t>=</m:t>
        </m:r>
        <m:r>
          <m:t>λ</m:t>
        </m:r>
        <m:r>
          <m:t>p</m:t>
        </m:r>
        <m:r>
          <m:t>.</m:t>
        </m:r>
        <m:r>
          <m:t>p</m:t>
        </m:r>
        <m:r>
          <m:t>(</m:t>
        </m:r>
        <m:r>
          <m:t>λ</m:t>
        </m:r>
        <m:r>
          <m:t>x</m:t>
        </m:r>
        <m:r>
          <m:t>,</m:t>
        </m:r>
        <m:r>
          <m:t>y</m:t>
        </m:r>
        <m:r>
          <m:t>.0</m:t>
        </m:r>
        <m:r>
          <m:t>)</m:t>
        </m:r>
      </m:oMath>
      <w:r>
        <w:t xml:space="preserve">.</w:t>
      </w:r>
    </w:p>
    <w:bookmarkStart w:id="122" w:name="Churchnumrem"/>
    <w:p>
      <w:pPr>
        <w:pStyle w:val="FirstParagraph"/>
      </w:pPr>
      <w:r>
        <w:t xml:space="preserve">There is nothing special about Boolean values. You can use similar tricks to implement</w:t>
      </w:r>
      <w:r>
        <w:t xml:space="preserve"> </w:t>
      </w:r>
      <w:r>
        <w:rPr>
          <w:i/>
        </w:rPr>
        <w:t xml:space="preserve">natural numbers</w:t>
      </w:r>
      <w:r>
        <w:t xml:space="preserve"> </w:t>
      </w:r>
      <w:r>
        <w:t xml:space="preserve">using λ terms.</w:t>
      </w:r>
      <w:r>
        <w:t xml:space="preserve"> </w:t>
      </w:r>
      <w:r>
        <w:t xml:space="preserve">The standard way to do so is to represent the number</w:t>
      </w:r>
      <w:r>
        <w:t xml:space="preserve"> </w:t>
      </w:r>
      <m:oMath>
        <m:r>
          <m:t>n</m:t>
        </m:r>
      </m:oMath>
      <w:r>
        <w:t xml:space="preserve"> </w:t>
      </w:r>
      <w:r>
        <w:t xml:space="preserve">by the function</w:t>
      </w:r>
      <w:r>
        <w:t xml:space="preserve"> </w:t>
      </w:r>
      <m:oMath>
        <m:r>
          <m:t>I</m:t>
        </m:r>
        <m:r>
          <m:t>T</m:t>
        </m:r>
        <m:r>
          <m:t>E</m:t>
        </m:r>
        <m:sSub>
          <m:e>
            <m:r>
              <m:t>R</m:t>
            </m:r>
          </m:e>
          <m:sub>
            <m:r>
              <m:t>n</m:t>
            </m:r>
          </m:sub>
        </m:sSub>
      </m:oMath>
      <w:r>
        <w:t xml:space="preserve"> </w:t>
      </w:r>
      <w:r>
        <w:t xml:space="preserve">that on input a function</w:t>
      </w:r>
      <w:r>
        <w:t xml:space="preserve"> </w:t>
      </w:r>
      <m:oMath>
        <m:r>
          <m:t>f</m:t>
        </m:r>
      </m:oMath>
      <w:r>
        <w:t xml:space="preserve"> </w:t>
      </w:r>
      <w:r>
        <w:t xml:space="preserve">outputs the function</w:t>
      </w:r>
      <w:r>
        <w:t xml:space="preserve"> </w:t>
      </w:r>
      <m:oMath>
        <m:r>
          <m:t>x</m:t>
        </m:r>
        <m:r>
          <m:t>↦</m:t>
        </m:r>
        <m:r>
          <m:t>f</m:t>
        </m:r>
        <m:r>
          <m:t>(</m:t>
        </m:r>
        <m:r>
          <m:t>f</m:t>
        </m:r>
        <m:r>
          <m:t>(</m:t>
        </m:r>
        <m:r>
          <m:t>⋯</m:t>
        </m:r>
        <m:r>
          <m:t>f</m:t>
        </m:r>
        <m:r>
          <m:t>(</m:t>
        </m:r>
        <m:r>
          <m:t>x</m:t>
        </m:r>
        <m:r>
          <m:t>)</m:t>
        </m:r>
        <m:r>
          <m:t>)</m:t>
        </m:r>
        <m:r>
          <m:t>)</m:t>
        </m:r>
      </m:oMath>
      <w:r>
        <w:t xml:space="preserve"> </w:t>
      </w:r>
      <w:r>
        <w:t xml:space="preserve">(</w:t>
      </w:r>
      <m:oMath>
        <m:r>
          <m:t>n</m:t>
        </m:r>
      </m:oMath>
      <w:r>
        <w:t xml:space="preserve"> </w:t>
      </w:r>
      <w:r>
        <w:t xml:space="preserve">times).</w:t>
      </w:r>
      <w:r>
        <w:t xml:space="preserve"> </w:t>
      </w:r>
      <w:r>
        <w:t xml:space="preserve">That is, we represent the natural number</w:t>
      </w:r>
      <w:r>
        <w:t xml:space="preserve"> </w:t>
      </w:r>
      <m:oMath>
        <m:r>
          <m:t>1</m:t>
        </m:r>
      </m:oMath>
      <w:r>
        <w:t xml:space="preserve"> </w:t>
      </w:r>
      <w:r>
        <w:t xml:space="preserve">as</w:t>
      </w:r>
      <w:r>
        <w:t xml:space="preserve"> </w:t>
      </w:r>
      <m:oMath>
        <m:r>
          <m:t>λ</m:t>
        </m:r>
        <m:r>
          <m:t>f</m:t>
        </m:r>
        <m:r>
          <m:t>.</m:t>
        </m:r>
        <m:r>
          <m:t>f</m:t>
        </m:r>
      </m:oMath>
      <w:r>
        <w:t xml:space="preserve">, the number</w:t>
      </w:r>
      <w:r>
        <w:t xml:space="preserve"> </w:t>
      </w:r>
      <m:oMath>
        <m:r>
          <m:t>2</m:t>
        </m:r>
      </m:oMath>
      <w:r>
        <w:t xml:space="preserve"> </w:t>
      </w:r>
      <w:r>
        <w:t xml:space="preserve">as</w:t>
      </w:r>
      <w:r>
        <w:t xml:space="preserve"> </w:t>
      </w:r>
      <m:oMath>
        <m:r>
          <m:t>λ</m:t>
        </m:r>
        <m:r>
          <m:t>f</m:t>
        </m:r>
        <m:r>
          <m:t>.</m:t>
        </m:r>
        <m:r>
          <m:t>(</m:t>
        </m:r>
        <m:r>
          <m:t>λ</m:t>
        </m:r>
        <m:r>
          <m:t>x</m:t>
        </m:r>
        <m:r>
          <m:t>.</m:t>
        </m:r>
        <m:r>
          <m:t>f</m:t>
        </m:r>
        <m:r>
          <m:t>(</m:t>
        </m:r>
        <m:r>
          <m:t>f</m:t>
        </m:r>
        <m:r>
          <m:t>x</m:t>
        </m:r>
        <m:r>
          <m:t>)</m:t>
        </m:r>
        <m:r>
          <m:t>)</m:t>
        </m:r>
      </m:oMath>
      <w:r>
        <w:t xml:space="preserve">,</w:t>
      </w:r>
      <w:r>
        <w:t xml:space="preserve"> </w:t>
      </w:r>
      <w:r>
        <w:t xml:space="preserve">the number</w:t>
      </w:r>
      <w:r>
        <w:t xml:space="preserve"> </w:t>
      </w:r>
      <m:oMath>
        <m:r>
          <m:t>3</m:t>
        </m:r>
      </m:oMath>
      <w:r>
        <w:t xml:space="preserve"> </w:t>
      </w:r>
      <w:r>
        <w:t xml:space="preserve">as</w:t>
      </w:r>
      <w:r>
        <w:t xml:space="preserve"> </w:t>
      </w:r>
      <m:oMath>
        <m:r>
          <m:t>λ</m:t>
        </m:r>
        <m:r>
          <m:t>f</m:t>
        </m:r>
        <m:r>
          <m:t>.</m:t>
        </m:r>
        <m:r>
          <m:t>(</m:t>
        </m:r>
        <m:r>
          <m:t>λ</m:t>
        </m:r>
        <m:r>
          <m:t>x</m:t>
        </m:r>
        <m:r>
          <m:t>.</m:t>
        </m:r>
        <m:r>
          <m:t>f</m:t>
        </m:r>
        <m:r>
          <m:t>(</m:t>
        </m:r>
        <m:r>
          <m:t>f</m:t>
        </m:r>
        <m:r>
          <m:t>(</m:t>
        </m:r>
        <m:r>
          <m:t>f</m:t>
        </m:r>
        <m:r>
          <m:t>x</m:t>
        </m:r>
        <m:r>
          <m:t>)</m:t>
        </m:r>
        <m:r>
          <m:t>)</m:t>
        </m:r>
        <m:r>
          <m:t>)</m:t>
        </m:r>
      </m:oMath>
      <w:r>
        <w:t xml:space="preserve">, and so on and so forth. (Note that this is not the same representation we used for</w:t>
      </w:r>
      <w:r>
        <w:t xml:space="preserve"> </w:t>
      </w:r>
      <m:oMath>
        <m:r>
          <m:t>1</m:t>
        </m:r>
      </m:oMath>
      <w:r>
        <w:t xml:space="preserve"> </w:t>
      </w:r>
      <w:r>
        <w:t xml:space="preserve">in the Boolean context: this is fine; we already know that the same object can be represented in more than one way.)</w:t>
      </w:r>
      <w:r>
        <w:t xml:space="preserve"> </w:t>
      </w:r>
      <w:r>
        <w:t xml:space="preserve">The number</w:t>
      </w:r>
      <w:r>
        <w:t xml:space="preserve"> </w:t>
      </w:r>
      <m:oMath>
        <m:r>
          <m:t>0</m:t>
        </m:r>
      </m:oMath>
      <w:r>
        <w:t xml:space="preserve"> </w:t>
      </w:r>
      <w:r>
        <w:t xml:space="preserve">is represented by the function that maps any function</w:t>
      </w:r>
      <w:r>
        <w:t xml:space="preserve"> </w:t>
      </w:r>
      <m:oMath>
        <m:r>
          <m:t>f</m:t>
        </m:r>
      </m:oMath>
      <w:r>
        <w:t xml:space="preserve"> </w:t>
      </w:r>
      <w:r>
        <w:t xml:space="preserve">to the identity function</w:t>
      </w:r>
      <w:r>
        <w:t xml:space="preserve"> </w:t>
      </w:r>
      <m:oMath>
        <m:r>
          <m:t>λ</m:t>
        </m:r>
        <m:r>
          <m:t>x</m:t>
        </m:r>
        <m:r>
          <m:t>.</m:t>
        </m:r>
        <m:r>
          <m:t>x</m:t>
        </m:r>
      </m:oMath>
      <w:r>
        <w:t xml:space="preserve">.</w:t>
      </w:r>
      <w:r>
        <w:t xml:space="preserve"> </w:t>
      </w:r>
      <w:r>
        <w:t xml:space="preserve">(That is,</w:t>
      </w:r>
      <w:r>
        <w:t xml:space="preserve"> </w:t>
      </w:r>
      <m:oMath>
        <m:r>
          <m:t>0</m:t>
        </m:r>
        <m:r>
          <m:t>=</m:t>
        </m:r>
        <m:r>
          <m:t>λ</m:t>
        </m:r>
        <m:r>
          <m:t>f</m:t>
        </m:r>
        <m:r>
          <m:t>.</m:t>
        </m:r>
        <m:r>
          <m:t>(</m:t>
        </m:r>
        <m:r>
          <m:t>λ</m:t>
        </m:r>
        <m:r>
          <m:t>x</m:t>
        </m:r>
        <m:r>
          <m:t>.</m:t>
        </m:r>
        <m:r>
          <m:t>x</m:t>
        </m:r>
        <m:r>
          <m:t>)</m:t>
        </m:r>
      </m:oMath>
      <w:r>
        <w:t xml:space="preserve">.)</w:t>
      </w:r>
    </w:p>
    <w:p>
      <w:pPr>
        <w:pStyle w:val="BodyText"/>
      </w:pPr>
      <w:r>
        <w:t xml:space="preserve">In this representation, we can compute</w:t>
      </w:r>
      <w:r>
        <w:t xml:space="preserve"> </w:t>
      </w:r>
      <m:oMath>
        <m:r>
          <m:t>P</m:t>
        </m:r>
        <m:r>
          <m:t>L</m:t>
        </m:r>
        <m:r>
          <m:t>U</m:t>
        </m:r>
        <m:r>
          <m:t>S</m:t>
        </m:r>
        <m:r>
          <m:t>(</m:t>
        </m:r>
        <m:r>
          <m:t>n</m:t>
        </m:r>
        <m:r>
          <m:t>,</m:t>
        </m:r>
        <m:r>
          <m:t>m</m:t>
        </m:r>
        <m:r>
          <m:t>)</m:t>
        </m:r>
      </m:oMath>
      <w:r>
        <w:t xml:space="preserve"> </w:t>
      </w:r>
      <w:r>
        <w:t xml:space="preserve">as</w:t>
      </w:r>
      <w:r>
        <w:t xml:space="preserve"> </w:t>
      </w:r>
      <m:oMath>
        <m:r>
          <m:t>λ</m:t>
        </m:r>
        <m:r>
          <m:t>f</m:t>
        </m:r>
        <m:r>
          <m:t>.</m:t>
        </m:r>
        <m:r>
          <m:t>λ</m:t>
        </m:r>
        <m:r>
          <m:t>x</m:t>
        </m:r>
        <m:r>
          <m:t>.</m:t>
        </m:r>
        <m:r>
          <m:t>(</m:t>
        </m:r>
        <m:r>
          <m:t>n</m:t>
        </m:r>
        <m:r>
          <m:t>f</m:t>
        </m:r>
        <m:r>
          <m:t>)</m:t>
        </m:r>
        <m:r>
          <m:t>(</m:t>
        </m:r>
        <m:r>
          <m:t>(</m:t>
        </m:r>
        <m:r>
          <m:t>m</m:t>
        </m:r>
        <m:r>
          <m:t>f</m:t>
        </m:r>
        <m:r>
          <m:t>)</m:t>
        </m:r>
        <m:r>
          <m:t>x</m:t>
        </m:r>
        <m:r>
          <m:t>)</m:t>
        </m:r>
      </m:oMath>
      <w:r>
        <w:t xml:space="preserve"> </w:t>
      </w:r>
      <w:r>
        <w:t xml:space="preserve">and</w:t>
      </w:r>
      <w:r>
        <w:t xml:space="preserve"> </w:t>
      </w:r>
      <m:oMath>
        <m:r>
          <m:t>T</m:t>
        </m:r>
        <m:r>
          <m:t>I</m:t>
        </m:r>
        <m:r>
          <m:t>M</m:t>
        </m:r>
        <m:r>
          <m:t>E</m:t>
        </m:r>
        <m:r>
          <m:t>S</m:t>
        </m:r>
        <m:r>
          <m:t>(</m:t>
        </m:r>
        <m:r>
          <m:t>n</m:t>
        </m:r>
        <m:r>
          <m:t>,</m:t>
        </m:r>
        <m:r>
          <m:t>m</m:t>
        </m:r>
        <m:r>
          <m:t>)</m:t>
        </m:r>
      </m:oMath>
      <w:r>
        <w:t xml:space="preserve"> </w:t>
      </w:r>
      <w:r>
        <w:t xml:space="preserve">as</w:t>
      </w:r>
      <w:r>
        <w:t xml:space="preserve"> </w:t>
      </w:r>
      <m:oMath>
        <m:r>
          <m:t>λ</m:t>
        </m:r>
        <m:r>
          <m:t>f</m:t>
        </m:r>
        <m:r>
          <m:t>.</m:t>
        </m:r>
        <m:r>
          <m:t>n</m:t>
        </m:r>
        <m:r>
          <m:t>(</m:t>
        </m:r>
        <m:r>
          <m:t>m</m:t>
        </m:r>
        <m:r>
          <m:t>f</m:t>
        </m:r>
        <m:r>
          <m:t>)</m:t>
        </m:r>
      </m:oMath>
      <w:r>
        <w:t xml:space="preserve">. Subtraction and division are trickier, but can be achieved using recursion. (Working this out is a great exercise.)</w:t>
      </w:r>
    </w:p>
    <w:bookmarkEnd w:id="122"/>
    <w:p>
      <w:pPr>
        <w:pStyle w:val="Heading3"/>
      </w:pPr>
      <w:bookmarkStart w:id="123" w:name="list-processing"/>
      <w:r>
        <w:t xml:space="preserve">List processing</w:t>
      </w:r>
      <w:bookmarkEnd w:id="123"/>
    </w:p>
    <w:p>
      <w:pPr>
        <w:pStyle w:val="FirstParagraph"/>
      </w:pPr>
      <w:r>
        <w:t xml:space="preserve">Now we come to a bigger hurdle, which is how to implement</w:t>
      </w:r>
      <w:r>
        <w:t xml:space="preserve"> </w:t>
      </w:r>
      <m:oMath>
        <m:r>
          <m:t>M</m:t>
        </m:r>
        <m:r>
          <m:t>A</m:t>
        </m:r>
        <m:r>
          <m:t>P</m:t>
        </m:r>
      </m:oMath>
      <w:r>
        <w:t xml:space="preserve">,</w:t>
      </w:r>
      <w:r>
        <w:t xml:space="preserve"> </w:t>
      </w:r>
      <m:oMath>
        <m:r>
          <m:t>F</m:t>
        </m:r>
        <m:r>
          <m:t>I</m:t>
        </m:r>
        <m:r>
          <m:t>L</m:t>
        </m:r>
        <m:r>
          <m:t>T</m:t>
        </m:r>
        <m:r>
          <m:t>E</m:t>
        </m:r>
        <m:r>
          <m:t>R</m:t>
        </m:r>
      </m:oMath>
      <w:r>
        <w:t xml:space="preserve">,</w:t>
      </w:r>
      <w:r>
        <w:t xml:space="preserve"> </w:t>
      </w:r>
      <m:oMath>
        <m:r>
          <m:t>R</m:t>
        </m:r>
        <m:r>
          <m:t>E</m:t>
        </m:r>
        <m:r>
          <m:t>D</m:t>
        </m:r>
        <m:r>
          <m:t>U</m:t>
        </m:r>
        <m:r>
          <m:t>C</m:t>
        </m:r>
        <m:r>
          <m:t>E</m:t>
        </m:r>
      </m:oMath>
      <w:r>
        <w:t xml:space="preserve"> </w:t>
      </w:r>
      <w:r>
        <w:t xml:space="preserve">and</w:t>
      </w:r>
      <w:r>
        <w:t xml:space="preserve"> </w:t>
      </w:r>
      <m:oMath>
        <m:r>
          <m:t>R</m:t>
        </m:r>
        <m:r>
          <m:t>E</m:t>
        </m:r>
        <m:r>
          <m:t>C</m:t>
        </m:r>
        <m:r>
          <m:t>U</m:t>
        </m:r>
        <m:r>
          <m:t>R</m:t>
        </m:r>
        <m:r>
          <m:t>S</m:t>
        </m:r>
        <m:r>
          <m:t>E</m:t>
        </m:r>
      </m:oMath>
      <w:r>
        <w:t xml:space="preserve"> </w:t>
      </w:r>
      <w:r>
        <w:t xml:space="preserve">in the pure λ calculus.</w:t>
      </w:r>
      <w:r>
        <w:t xml:space="preserve"> </w:t>
      </w:r>
      <w:r>
        <w:t xml:space="preserve">It turns out that we can build</w:t>
      </w:r>
      <w:r>
        <w:t xml:space="preserve"> </w:t>
      </w:r>
      <m:oMath>
        <m:r>
          <m:t>M</m:t>
        </m:r>
        <m:r>
          <m:t>A</m:t>
        </m:r>
        <m:r>
          <m:t>P</m:t>
        </m:r>
      </m:oMath>
      <w:r>
        <w:t xml:space="preserve"> </w:t>
      </w:r>
      <w:r>
        <w:t xml:space="preserve">and</w:t>
      </w:r>
      <w:r>
        <w:t xml:space="preserve"> </w:t>
      </w:r>
      <m:oMath>
        <m:r>
          <m:t>F</m:t>
        </m:r>
        <m:r>
          <m:t>I</m:t>
        </m:r>
        <m:r>
          <m:t>L</m:t>
        </m:r>
        <m:r>
          <m:t>T</m:t>
        </m:r>
        <m:r>
          <m:t>E</m:t>
        </m:r>
        <m:r>
          <m:t>R</m:t>
        </m:r>
      </m:oMath>
      <w:r>
        <w:t xml:space="preserve"> </w:t>
      </w:r>
      <w:r>
        <w:t xml:space="preserve">from</w:t>
      </w:r>
      <w:r>
        <w:t xml:space="preserve"> </w:t>
      </w:r>
      <m:oMath>
        <m:r>
          <m:t>R</m:t>
        </m:r>
        <m:r>
          <m:t>E</m:t>
        </m:r>
        <m:r>
          <m:t>D</m:t>
        </m:r>
        <m:r>
          <m:t>U</m:t>
        </m:r>
        <m:r>
          <m:t>C</m:t>
        </m:r>
        <m:r>
          <m:t>E</m:t>
        </m:r>
      </m:oMath>
      <w:r>
        <w:t xml:space="preserve">, and</w:t>
      </w:r>
      <w:r>
        <w:t xml:space="preserve"> </w:t>
      </w:r>
      <m:oMath>
        <m:r>
          <m:t>R</m:t>
        </m:r>
        <m:r>
          <m:t>E</m:t>
        </m:r>
        <m:r>
          <m:t>D</m:t>
        </m:r>
        <m:r>
          <m:t>U</m:t>
        </m:r>
        <m:r>
          <m:t>C</m:t>
        </m:r>
        <m:r>
          <m:t>E</m:t>
        </m:r>
      </m:oMath>
      <w:r>
        <w:t xml:space="preserve"> </w:t>
      </w:r>
      <w:r>
        <w:t xml:space="preserve">from</w:t>
      </w:r>
      <w:r>
        <w:t xml:space="preserve"> </w:t>
      </w:r>
      <m:oMath>
        <m:r>
          <m:t>R</m:t>
        </m:r>
        <m:r>
          <m:t>E</m:t>
        </m:r>
        <m:r>
          <m:t>C</m:t>
        </m:r>
        <m:r>
          <m:t>U</m:t>
        </m:r>
        <m:r>
          <m:t>R</m:t>
        </m:r>
        <m:r>
          <m:t>S</m:t>
        </m:r>
        <m:r>
          <m:t>E</m:t>
        </m:r>
      </m:oMath>
      <w:r>
        <w:t xml:space="preserve">.</w:t>
      </w:r>
      <w:r>
        <w:t xml:space="preserve"> </w:t>
      </w:r>
      <w:r>
        <w:t xml:space="preserve">For example</w:t>
      </w:r>
      <w:r>
        <w:t xml:space="preserve"> </w:t>
      </w:r>
      <m:oMath>
        <m:r>
          <m:t>M</m:t>
        </m:r>
        <m:r>
          <m:t>A</m:t>
        </m:r>
        <m:r>
          <m:t>P</m:t>
        </m:r>
        <m:r>
          <m:t>(</m:t>
        </m:r>
        <m:r>
          <m:t>L</m:t>
        </m:r>
        <m:r>
          <m:t>,</m:t>
        </m:r>
        <m:r>
          <m:t>f</m:t>
        </m:r>
        <m:r>
          <m:t>)</m:t>
        </m:r>
      </m:oMath>
      <w:r>
        <w:t xml:space="preserve"> </w:t>
      </w:r>
      <w:r>
        <w:t xml:space="preserve">is the same as</w:t>
      </w:r>
      <w:r>
        <w:t xml:space="preserve"> </w:t>
      </w:r>
      <m:oMath>
        <m:r>
          <m:t>R</m:t>
        </m:r>
        <m:r>
          <m:t>E</m:t>
        </m:r>
        <m:r>
          <m:t>D</m:t>
        </m:r>
        <m:r>
          <m:t>U</m:t>
        </m:r>
        <m:r>
          <m:t>C</m:t>
        </m:r>
        <m:r>
          <m:t>E</m:t>
        </m:r>
        <m:r>
          <m:t>(</m:t>
        </m:r>
        <m:r>
          <m:t>L</m:t>
        </m:r>
        <m:r>
          <m:t>,</m:t>
        </m:r>
        <m:r>
          <m:t>g</m:t>
        </m:r>
        <m:r>
          <m:t>,</m:t>
        </m:r>
        <m:r>
          <m:t>N</m:t>
        </m:r>
        <m:r>
          <m:t>I</m:t>
        </m:r>
        <m:r>
          <m:t>L</m:t>
        </m:r>
        <m:r>
          <m:t>)</m:t>
        </m:r>
      </m:oMath>
      <w:r>
        <w:t xml:space="preserve"> </w:t>
      </w:r>
      <w:r>
        <w:t xml:space="preserve">where</w:t>
      </w:r>
      <w:r>
        <w:t xml:space="preserve"> </w:t>
      </w:r>
      <m:oMath>
        <m:r>
          <m:t>g</m:t>
        </m:r>
      </m:oMath>
      <w:r>
        <w:t xml:space="preserve"> </w:t>
      </w:r>
      <w:r>
        <w:t xml:space="preserve">is the operation that on input</w:t>
      </w:r>
      <w:r>
        <w:t xml:space="preserve"> </w:t>
      </w:r>
      <m:oMath>
        <m:r>
          <m:t>x</m:t>
        </m:r>
      </m:oMath>
      <w:r>
        <w:t xml:space="preserve"> </w:t>
      </w:r>
      <w:r>
        <w:t xml:space="preserve">and</w:t>
      </w:r>
      <w:r>
        <w:t xml:space="preserve"> </w:t>
      </w:r>
      <m:oMath>
        <m:r>
          <m:t>y</m:t>
        </m:r>
      </m:oMath>
      <w:r>
        <w:t xml:space="preserve">, outputs</w:t>
      </w:r>
      <w:r>
        <w:t xml:space="preserve"> </w:t>
      </w:r>
      <m:oMath>
        <m:r>
          <m:t>P</m:t>
        </m:r>
        <m:r>
          <m:t>A</m:t>
        </m:r>
        <m:r>
          <m:t>I</m:t>
        </m:r>
        <m:r>
          <m:t>R</m:t>
        </m:r>
        <m:r>
          <m:t>(</m:t>
        </m:r>
        <m:r>
          <m:t>f</m:t>
        </m:r>
        <m:r>
          <m:t>(</m:t>
        </m:r>
        <m:r>
          <m:t>x</m:t>
        </m:r>
        <m:r>
          <m:t>)</m:t>
        </m:r>
        <m:r>
          <m:t>,</m:t>
        </m:r>
        <m:r>
          <m:t>y</m:t>
        </m:r>
        <m:r>
          <m:t>)</m:t>
        </m:r>
      </m:oMath>
      <w:r>
        <w:t xml:space="preserve">.</w:t>
      </w:r>
      <w:r>
        <w:t xml:space="preserve"> </w:t>
      </w:r>
      <w:r>
        <w:t xml:space="preserve">(I leave checking this as a (recommended!) exercise for you, the reader.)</w:t>
      </w:r>
    </w:p>
    <w:p>
      <w:pPr>
        <w:pStyle w:val="BodyText"/>
      </w:pPr>
      <w:r>
        <w:t xml:space="preserve">We can define</w:t>
      </w:r>
      <w:r>
        <w:t xml:space="preserve"> </w:t>
      </w:r>
      <m:oMath>
        <m:r>
          <m:t>R</m:t>
        </m:r>
        <m:r>
          <m:t>E</m:t>
        </m:r>
        <m:r>
          <m:t>D</m:t>
        </m:r>
        <m:r>
          <m:t>U</m:t>
        </m:r>
        <m:r>
          <m:t>C</m:t>
        </m:r>
        <m:r>
          <m:t>E</m:t>
        </m:r>
        <m:r>
          <m:t>(</m:t>
        </m:r>
        <m:r>
          <m:t>L</m:t>
        </m:r>
        <m:r>
          <m:t>,</m:t>
        </m:r>
        <m:r>
          <m:t>f</m:t>
        </m:r>
        <m:r>
          <m:t>,</m:t>
        </m:r>
        <m:r>
          <m:t>z</m:t>
        </m:r>
        <m:r>
          <m:t>)</m:t>
        </m:r>
      </m:oMath>
      <w:r>
        <w:t xml:space="preserve"> </w:t>
      </w:r>
      <w:r>
        <w:t xml:space="preserve">recursively, by setting</w:t>
      </w:r>
      <w:r>
        <w:t xml:space="preserve"> </w:t>
      </w:r>
      <m:oMath>
        <m:r>
          <m:t>R</m:t>
        </m:r>
        <m:r>
          <m:t>E</m:t>
        </m:r>
        <m:r>
          <m:t>D</m:t>
        </m:r>
        <m:r>
          <m:t>U</m:t>
        </m:r>
        <m:r>
          <m:t>C</m:t>
        </m:r>
        <m:r>
          <m:t>E</m:t>
        </m:r>
        <m:r>
          <m:t>(</m:t>
        </m:r>
        <m:r>
          <m:t>N</m:t>
        </m:r>
        <m:r>
          <m:t>I</m:t>
        </m:r>
        <m:r>
          <m:t>L</m:t>
        </m:r>
        <m:r>
          <m:t>,</m:t>
        </m:r>
        <m:r>
          <m:t>f</m:t>
        </m:r>
        <m:r>
          <m:t>,</m:t>
        </m:r>
        <m:r>
          <m:t>z</m:t>
        </m:r>
        <m:r>
          <m:t>)</m:t>
        </m:r>
        <m:r>
          <m:t>=</m:t>
        </m:r>
        <m:r>
          <m:t>z</m:t>
        </m:r>
      </m:oMath>
      <w:r>
        <w:t xml:space="preserve"> </w:t>
      </w:r>
      <w:r>
        <w:t xml:space="preserve">and stipulating that given a non-empty list</w:t>
      </w:r>
      <w:r>
        <w:t xml:space="preserve"> </w:t>
      </w:r>
      <m:oMath>
        <m:r>
          <m:t>L</m:t>
        </m:r>
      </m:oMath>
      <w:r>
        <w:t xml:space="preserve">, which we can think of as a pair</w:t>
      </w:r>
      <w:r>
        <w:t xml:space="preserve"> </w:t>
      </w:r>
      <m:oMath>
        <m:r>
          <m:t>(</m:t>
        </m:r>
        <m:r>
          <m:t>h</m:t>
        </m:r>
        <m:r>
          <m:t>e</m:t>
        </m:r>
        <m:r>
          <m:t>a</m:t>
        </m:r>
        <m:r>
          <m:t>d</m:t>
        </m:r>
        <m:r>
          <m:t>,</m:t>
        </m:r>
        <m:r>
          <m:t>r</m:t>
        </m:r>
        <m:r>
          <m:t>e</m:t>
        </m:r>
        <m:r>
          <m:t>s</m:t>
        </m:r>
        <m:r>
          <m:t>t</m:t>
        </m:r>
        <m:r>
          <m:t>)</m:t>
        </m:r>
      </m:oMath>
      <w:r>
        <w:t xml:space="preserve">,</w:t>
      </w:r>
      <w:r>
        <w:t xml:space="preserve"> </w:t>
      </w:r>
      <m:oMath>
        <m:r>
          <m:t>R</m:t>
        </m:r>
        <m:r>
          <m:t>E</m:t>
        </m:r>
        <m:r>
          <m:t>D</m:t>
        </m:r>
        <m:r>
          <m:t>U</m:t>
        </m:r>
        <m:r>
          <m:t>C</m:t>
        </m:r>
        <m:r>
          <m:t>E</m:t>
        </m:r>
        <m:r>
          <m:t>(</m:t>
        </m:r>
        <m:r>
          <m:t>L</m:t>
        </m:r>
        <m:r>
          <m:t>,</m:t>
        </m:r>
        <m:r>
          <m:t>f</m:t>
        </m:r>
        <m:r>
          <m:t>,</m:t>
        </m:r>
        <m:r>
          <m:t>z</m:t>
        </m:r>
        <m:r>
          <m:t>)</m:t>
        </m:r>
        <m:r>
          <m:t>=</m:t>
        </m:r>
        <m:r>
          <m:t>f</m:t>
        </m:r>
        <m:r>
          <m:t>(</m:t>
        </m:r>
        <m:r>
          <m:t>h</m:t>
        </m:r>
        <m:r>
          <m:t>e</m:t>
        </m:r>
        <m:r>
          <m:t>a</m:t>
        </m:r>
        <m:r>
          <m:t>d</m:t>
        </m:r>
        <m:r>
          <m:t>,</m:t>
        </m:r>
        <m:r>
          <m:t>R</m:t>
        </m:r>
        <m:r>
          <m:t>E</m:t>
        </m:r>
        <m:r>
          <m:t>D</m:t>
        </m:r>
        <m:r>
          <m:t>U</m:t>
        </m:r>
        <m:r>
          <m:t>C</m:t>
        </m:r>
        <m:r>
          <m:t>E</m:t>
        </m:r>
        <m:r>
          <m:t>(</m:t>
        </m:r>
        <m:r>
          <m:t>r</m:t>
        </m:r>
        <m:r>
          <m:t>e</m:t>
        </m:r>
        <m:r>
          <m:t>s</m:t>
        </m:r>
        <m:r>
          <m:t>t</m:t>
        </m:r>
        <m:r>
          <m:t>,</m:t>
        </m:r>
        <m:r>
          <m:t>f</m:t>
        </m:r>
        <m:r>
          <m:t>,</m:t>
        </m:r>
        <m:r>
          <m:t>z</m:t>
        </m:r>
        <m:r>
          <m:t>)</m:t>
        </m:r>
        <m:r>
          <m:t>)</m:t>
        </m:r>
        <m:r>
          <m:t>)</m:t>
        </m:r>
      </m:oMath>
      <w:r>
        <w:t xml:space="preserve">.</w:t>
      </w:r>
      <w:r>
        <w:t xml:space="preserve"> </w:t>
      </w:r>
      <w:r>
        <w:t xml:space="preserve">Thus, we might try to write a recursive λ expression for</w:t>
      </w:r>
      <w:r>
        <w:t xml:space="preserve"> </w:t>
      </w:r>
      <m:oMath>
        <m:r>
          <m:t>R</m:t>
        </m:r>
        <m:r>
          <m:t>E</m:t>
        </m:r>
        <m:r>
          <m:t>D</m:t>
        </m:r>
        <m:r>
          <m:t>U</m:t>
        </m:r>
        <m:r>
          <m:t>C</m:t>
        </m:r>
        <m:r>
          <m:t>E</m:t>
        </m:r>
      </m:oMath>
      <w:r>
        <w:t xml:space="preserve"> </w:t>
      </w:r>
      <w:r>
        <w:t xml:space="preserve">as follows</w:t>
      </w:r>
    </w:p>
    <w:p>
      <w:pPr>
        <w:pStyle w:val="BodyText"/>
      </w:pPr>
      <m:oMathPara>
        <m:oMathParaPr>
          <m:jc m:val="center"/>
        </m:oMathParaPr>
        <m:oMath>
          <m:r>
            <m:t>R</m:t>
          </m:r>
          <m:r>
            <m:t>E</m:t>
          </m:r>
          <m:r>
            <m:t>D</m:t>
          </m:r>
          <m:r>
            <m:t>U</m:t>
          </m:r>
          <m:r>
            <m:t>C</m:t>
          </m:r>
          <m:r>
            <m:t>E</m:t>
          </m:r>
          <m:r>
            <m:t>=</m:t>
          </m:r>
          <m:r>
            <m:t>λ</m:t>
          </m:r>
          <m:r>
            <m:t>L</m:t>
          </m:r>
          <m:r>
            <m:t>,</m:t>
          </m:r>
          <m:r>
            <m:t>f</m:t>
          </m:r>
          <m:r>
            <m:t>,</m:t>
          </m:r>
          <m:r>
            <m:t>z</m:t>
          </m:r>
          <m:r>
            <m:t>.</m:t>
          </m:r>
          <m:r>
            <m:t>I</m:t>
          </m:r>
          <m:r>
            <m:t>F</m:t>
          </m:r>
          <m:r>
            <m:t>(</m:t>
          </m:r>
          <m:r>
            <m:t>I</m:t>
          </m:r>
          <m:r>
            <m:t>S</m:t>
          </m:r>
          <m:r>
            <m:t>E</m:t>
          </m:r>
          <m:r>
            <m:t>M</m:t>
          </m:r>
          <m:r>
            <m:t>P</m:t>
          </m:r>
          <m:r>
            <m:t>T</m:t>
          </m:r>
          <m:r>
            <m:t>Y</m:t>
          </m:r>
          <m:r>
            <m:t>(</m:t>
          </m:r>
          <m:r>
            <m:t>L</m:t>
          </m:r>
          <m:r>
            <m:t>)</m:t>
          </m:r>
          <m:r>
            <m:t>,</m:t>
          </m:r>
          <m:r>
            <m:t>z</m:t>
          </m:r>
          <m:r>
            <m:t>,</m:t>
          </m:r>
          <m:r>
            <m:t>f</m:t>
          </m:r>
          <m:r>
            <m:t>H</m:t>
          </m:r>
          <m:r>
            <m:t>E</m:t>
          </m:r>
          <m:r>
            <m:t>A</m:t>
          </m:r>
          <m:r>
            <m:t>D</m:t>
          </m:r>
          <m:r>
            <m:t>(</m:t>
          </m:r>
          <m:r>
            <m:t>L</m:t>
          </m:r>
          <m:r>
            <m:t>)</m:t>
          </m:r>
          <m:r>
            <m:t>R</m:t>
          </m:r>
          <m:r>
            <m:t>E</m:t>
          </m:r>
          <m:r>
            <m:t>D</m:t>
          </m:r>
          <m:r>
            <m:t>U</m:t>
          </m:r>
          <m:r>
            <m:t>C</m:t>
          </m:r>
          <m:r>
            <m:t>E</m:t>
          </m:r>
          <m:r>
            <m:t>(</m:t>
          </m:r>
          <m:r>
            <m:t>T</m:t>
          </m:r>
          <m:r>
            <m:t>A</m:t>
          </m:r>
          <m:r>
            <m:t>I</m:t>
          </m:r>
          <m:r>
            <m:t>L</m:t>
          </m:r>
          <m:r>
            <m:t>(</m:t>
          </m:r>
          <m:r>
            <m:t>L</m:t>
          </m:r>
          <m:r>
            <m:t>)</m:t>
          </m:r>
          <m:r>
            <m:t>,</m:t>
          </m:r>
          <m:r>
            <m:t>f</m:t>
          </m:r>
          <m:r>
            <m:t>,</m:t>
          </m:r>
          <m:r>
            <m:t>z</m:t>
          </m:r>
          <m:r>
            <m:t>)</m:t>
          </m:r>
          <m:r>
            <m:t>)</m:t>
          </m:r>
          <m:r>
            <m:t> </m:t>
          </m:r>
          <m:r>
            <m:t>.</m:t>
          </m:r>
        </m:oMath>
      </m:oMathPara>
    </w:p>
    <w:p>
      <w:pPr>
        <w:pStyle w:val="FirstParagraph"/>
      </w:pPr>
      <w:r>
        <w:t xml:space="preserve">The only fly in this ointment is that the λ calculus does not have the notion of recursion, and so this is an invalid definition.</w:t>
      </w:r>
      <w:r>
        <w:t xml:space="preserve"> </w:t>
      </w:r>
      <w:r>
        <w:t xml:space="preserve">But of course we can use our</w:t>
      </w:r>
      <w:r>
        <w:t xml:space="preserve"> </w:t>
      </w:r>
      <m:oMath>
        <m:r>
          <m:t>R</m:t>
        </m:r>
        <m:r>
          <m:t>E</m:t>
        </m:r>
        <m:r>
          <m:t>C</m:t>
        </m:r>
        <m:r>
          <m:t>U</m:t>
        </m:r>
        <m:r>
          <m:t>R</m:t>
        </m:r>
        <m:r>
          <m:t>S</m:t>
        </m:r>
        <m:r>
          <m:t>E</m:t>
        </m:r>
      </m:oMath>
      <w:r>
        <w:t xml:space="preserve"> </w:t>
      </w:r>
      <w:r>
        <w:t xml:space="preserve">operator to solve this problem.</w:t>
      </w:r>
      <w:r>
        <w:t xml:space="preserve"> </w:t>
      </w:r>
      <w:r>
        <w:t xml:space="preserve">We will replace the recursive call to</w:t>
      </w:r>
      <w:r>
        <w:t xml:space="preserve"> </w:t>
      </w:r>
      <w:r>
        <w:t xml:space="preserve">“</w:t>
      </w:r>
      <m:oMath>
        <m:r>
          <m:t>R</m:t>
        </m:r>
        <m:r>
          <m:t>E</m:t>
        </m:r>
        <m:r>
          <m:t>D</m:t>
        </m:r>
        <m:r>
          <m:t>U</m:t>
        </m:r>
        <m:r>
          <m:t>C</m:t>
        </m:r>
        <m:r>
          <m:t>E</m:t>
        </m:r>
      </m:oMath>
      <w:r>
        <w:t xml:space="preserve">”</w:t>
      </w:r>
      <w:r>
        <w:t xml:space="preserve"> </w:t>
      </w:r>
      <w:r>
        <w:t xml:space="preserve">with a call to a function</w:t>
      </w:r>
      <w:r>
        <w:t xml:space="preserve"> </w:t>
      </w:r>
      <m:oMath>
        <m:r>
          <m:t>m</m:t>
        </m:r>
        <m:r>
          <m:t>e</m:t>
        </m:r>
      </m:oMath>
      <w:r>
        <w:t xml:space="preserve"> </w:t>
      </w:r>
      <w:r>
        <w:t xml:space="preserve">that is given as an extra argument, and then apply</w:t>
      </w:r>
      <w:r>
        <w:t xml:space="preserve"> </w:t>
      </w:r>
      <m:oMath>
        <m:r>
          <m:t>R</m:t>
        </m:r>
        <m:r>
          <m:t>E</m:t>
        </m:r>
        <m:r>
          <m:t>C</m:t>
        </m:r>
        <m:r>
          <m:t>U</m:t>
        </m:r>
        <m:r>
          <m:t>R</m:t>
        </m:r>
        <m:r>
          <m:t>S</m:t>
        </m:r>
        <m:r>
          <m:t>E</m:t>
        </m:r>
      </m:oMath>
      <w:r>
        <w:t xml:space="preserve"> </w:t>
      </w:r>
      <w:r>
        <w:t xml:space="preserve">to this.</w:t>
      </w:r>
      <w:r>
        <w:t xml:space="preserve"> </w:t>
      </w:r>
      <w:r>
        <w:t xml:space="preserve">Thus</w:t>
      </w:r>
      <w:r>
        <w:t xml:space="preserve"> </w:t>
      </w:r>
      <m:oMath>
        <m:r>
          <m:t>R</m:t>
        </m:r>
        <m:r>
          <m:t>E</m:t>
        </m:r>
        <m:r>
          <m:t>D</m:t>
        </m:r>
        <m:r>
          <m:t>U</m:t>
        </m:r>
        <m:r>
          <m:t>C</m:t>
        </m:r>
        <m:r>
          <m:t>E</m:t>
        </m:r>
        <m:r>
          <m:t>=</m:t>
        </m:r>
        <m:r>
          <m:t>R</m:t>
        </m:r>
        <m:r>
          <m:t>E</m:t>
        </m:r>
        <m:r>
          <m:t>C</m:t>
        </m:r>
        <m:r>
          <m:t>U</m:t>
        </m:r>
        <m:r>
          <m:t>R</m:t>
        </m:r>
        <m:r>
          <m:t>S</m:t>
        </m:r>
        <m:r>
          <m:t>E</m:t>
        </m:r>
        <m:r>
          <m:t> </m:t>
        </m:r>
        <m:r>
          <m:t>m</m:t>
        </m:r>
        <m:r>
          <m:t>y</m:t>
        </m:r>
        <m:r>
          <m:t>R</m:t>
        </m:r>
        <m:r>
          <m:t>E</m:t>
        </m:r>
        <m:r>
          <m:t>D</m:t>
        </m:r>
        <m:r>
          <m:t>U</m:t>
        </m:r>
        <m:r>
          <m:t>C</m:t>
        </m:r>
        <m:r>
          <m:t>E</m:t>
        </m:r>
      </m:oMath>
      <w:r>
        <w:t xml:space="preserve"> </w:t>
      </w:r>
      <w:r>
        <w:t xml:space="preserve">where</w:t>
      </w:r>
    </w:p>
    <w:p>
      <w:pPr>
        <w:pStyle w:val="BodyText"/>
      </w:pPr>
      <m:oMathPara>
        <m:oMathParaPr>
          <m:jc m:val="center"/>
        </m:oMathParaPr>
        <m:oMath>
          <m:r>
            <m:t>m</m:t>
          </m:r>
          <m:r>
            <m:t>y</m:t>
          </m:r>
          <m:r>
            <m:t>R</m:t>
          </m:r>
          <m:r>
            <m:t>E</m:t>
          </m:r>
          <m:r>
            <m:t>D</m:t>
          </m:r>
          <m:r>
            <m:t>U</m:t>
          </m:r>
          <m:r>
            <m:t>C</m:t>
          </m:r>
          <m:r>
            <m:t>E</m:t>
          </m:r>
          <m:r>
            <m:t>=</m:t>
          </m:r>
          <m:r>
            <m:t>λ</m:t>
          </m:r>
          <m:r>
            <m:t>m</m:t>
          </m:r>
          <m:r>
            <m:t>e</m:t>
          </m:r>
          <m:r>
            <m:t>,</m:t>
          </m:r>
          <m:r>
            <m:t>L</m:t>
          </m:r>
          <m:r>
            <m:t>,</m:t>
          </m:r>
          <m:r>
            <m:t>f</m:t>
          </m:r>
          <m:r>
            <m:t>,</m:t>
          </m:r>
          <m:r>
            <m:t>z</m:t>
          </m:r>
          <m:r>
            <m:t>.</m:t>
          </m:r>
          <m:r>
            <m:t>I</m:t>
          </m:r>
          <m:r>
            <m:t>F</m:t>
          </m:r>
          <m:r>
            <m:t>(</m:t>
          </m:r>
          <m:r>
            <m:t>I</m:t>
          </m:r>
          <m:r>
            <m:t>S</m:t>
          </m:r>
          <m:r>
            <m:t>E</m:t>
          </m:r>
          <m:r>
            <m:t>M</m:t>
          </m:r>
          <m:r>
            <m:t>P</m:t>
          </m:r>
          <m:r>
            <m:t>T</m:t>
          </m:r>
          <m:r>
            <m:t>Y</m:t>
          </m:r>
          <m:r>
            <m:t>(</m:t>
          </m:r>
          <m:r>
            <m:t>L</m:t>
          </m:r>
          <m:r>
            <m:t>)</m:t>
          </m:r>
          <m:r>
            <m:t>,</m:t>
          </m:r>
          <m:r>
            <m:t>z</m:t>
          </m:r>
          <m:r>
            <m:t>,</m:t>
          </m:r>
          <m:r>
            <m:t>f</m:t>
          </m:r>
          <m:r>
            <m:t>H</m:t>
          </m:r>
          <m:r>
            <m:t>E</m:t>
          </m:r>
          <m:r>
            <m:t>A</m:t>
          </m:r>
          <m:r>
            <m:t>D</m:t>
          </m:r>
          <m:r>
            <m:t>(</m:t>
          </m:r>
          <m:r>
            <m:t>L</m:t>
          </m:r>
          <m:r>
            <m:t>)</m:t>
          </m:r>
          <m:r>
            <m:t>m</m:t>
          </m:r>
          <m:r>
            <m:t>e</m:t>
          </m:r>
          <m:r>
            <m:t>(</m:t>
          </m:r>
          <m:r>
            <m:t>T</m:t>
          </m:r>
          <m:r>
            <m:t>A</m:t>
          </m:r>
          <m:r>
            <m:t>I</m:t>
          </m:r>
          <m:r>
            <m:t>L</m:t>
          </m:r>
          <m:r>
            <m:t>(</m:t>
          </m:r>
          <m:r>
            <m:t>L</m:t>
          </m:r>
          <m:r>
            <m:t>)</m:t>
          </m:r>
          <m:r>
            <m:t>,</m:t>
          </m:r>
          <m:r>
            <m:t>f</m:t>
          </m:r>
          <m:r>
            <m:t>,</m:t>
          </m:r>
          <m:r>
            <m:t>z</m:t>
          </m:r>
          <m:r>
            <m:t>)</m:t>
          </m:r>
          <m:r>
            <m:t>)</m:t>
          </m:r>
          <m:r>
            <m:t> </m:t>
          </m:r>
          <m:r>
            <m:t>.</m:t>
          </m:r>
        </m:oMath>
      </m:oMathPara>
    </w:p>
    <w:p>
      <w:pPr>
        <w:pStyle w:val="Heading3"/>
      </w:pPr>
      <w:bookmarkStart w:id="124" w:name="ycombinatorsec"/>
      <w:r>
        <w:t xml:space="preserve">The Y combinator, or recursion without recursion</w:t>
      </w:r>
      <w:bookmarkEnd w:id="124"/>
    </w:p>
    <w:p>
      <w:pPr>
        <w:pStyle w:val="FirstParagraph"/>
      </w:pPr>
      <w:hyperlink r:id="rId22">
        <w:r>
          <w:rPr>
            <w:rStyle w:val="Hyperlink"/>
          </w:rPr>
          <w:t xml:space="preserve">myreducereceq</w:t>
        </w:r>
      </w:hyperlink>
      <w:r>
        <w:t xml:space="preserve"> </w:t>
      </w:r>
      <w:r>
        <w:t xml:space="preserve">means that implementing</w:t>
      </w:r>
      <w:r>
        <w:t xml:space="preserve"> </w:t>
      </w:r>
      <m:oMath>
        <m:r>
          <m:t>M</m:t>
        </m:r>
        <m:r>
          <m:t>A</m:t>
        </m:r>
        <m:r>
          <m:t>P</m:t>
        </m:r>
      </m:oMath>
      <w:r>
        <w:t xml:space="preserve">,</w:t>
      </w:r>
      <w:r>
        <w:t xml:space="preserve"> </w:t>
      </w:r>
      <m:oMath>
        <m:r>
          <m:t>F</m:t>
        </m:r>
        <m:r>
          <m:t>I</m:t>
        </m:r>
        <m:r>
          <m:t>L</m:t>
        </m:r>
        <m:r>
          <m:t>T</m:t>
        </m:r>
        <m:r>
          <m:t>E</m:t>
        </m:r>
        <m:r>
          <m:t>R</m:t>
        </m:r>
      </m:oMath>
      <w:r>
        <w:t xml:space="preserve">, and</w:t>
      </w:r>
      <w:r>
        <w:t xml:space="preserve"> </w:t>
      </w:r>
      <m:oMath>
        <m:r>
          <m:t>R</m:t>
        </m:r>
        <m:r>
          <m:t>E</m:t>
        </m:r>
        <m:r>
          <m:t>D</m:t>
        </m:r>
        <m:r>
          <m:t>U</m:t>
        </m:r>
        <m:r>
          <m:t>C</m:t>
        </m:r>
        <m:r>
          <m:t>E</m:t>
        </m:r>
      </m:oMath>
      <w:r>
        <w:t xml:space="preserve"> </w:t>
      </w:r>
      <w:r>
        <w:t xml:space="preserve">boils down to implementing the</w:t>
      </w:r>
      <w:r>
        <w:t xml:space="preserve"> </w:t>
      </w:r>
      <m:oMath>
        <m:r>
          <m:t>R</m:t>
        </m:r>
        <m:r>
          <m:t>E</m:t>
        </m:r>
        <m:r>
          <m:t>C</m:t>
        </m:r>
        <m:r>
          <m:t>U</m:t>
        </m:r>
        <m:r>
          <m:t>R</m:t>
        </m:r>
        <m:r>
          <m:t>S</m:t>
        </m:r>
        <m:r>
          <m:t>E</m:t>
        </m:r>
      </m:oMath>
      <w:r>
        <w:t xml:space="preserve"> </w:t>
      </w:r>
      <w:r>
        <w:t xml:space="preserve">operator in the pure λ calculus.</w:t>
      </w:r>
      <w:r>
        <w:t xml:space="preserve"> </w:t>
      </w:r>
      <w:r>
        <w:t xml:space="preserve">This is what we do now.</w:t>
      </w:r>
    </w:p>
    <w:p>
      <w:pPr>
        <w:pStyle w:val="BodyText"/>
      </w:pPr>
      <w:r>
        <w:t xml:space="preserve">How can we implement recursion without recursion?</w:t>
      </w:r>
      <w:r>
        <w:t xml:space="preserve"> </w:t>
      </w:r>
      <w:r>
        <w:t xml:space="preserve">We will illustrate this using a simple example - the</w:t>
      </w:r>
      <w:r>
        <w:t xml:space="preserve"> </w:t>
      </w:r>
      <m:oMath>
        <m:r>
          <m:t>X</m:t>
        </m:r>
        <m:r>
          <m:t>O</m:t>
        </m:r>
        <m:r>
          <m:t>R</m:t>
        </m:r>
      </m:oMath>
      <w:r>
        <w:t xml:space="preserve"> </w:t>
      </w:r>
      <w:r>
        <w:t xml:space="preserve">function.</w:t>
      </w:r>
      <w:r>
        <w:t xml:space="preserve"> </w:t>
      </w:r>
      <w:r>
        <w:t xml:space="preserve">As shown in</w:t>
      </w:r>
      <w:r>
        <w:t xml:space="preserve"> </w:t>
      </w:r>
      <w:hyperlink r:id="rId22">
        <w:r>
          <w:rPr>
            <w:rStyle w:val="Hyperlink"/>
          </w:rPr>
          <w:t xml:space="preserve">XORlambdaex</w:t>
        </w:r>
      </w:hyperlink>
      <w:r>
        <w:t xml:space="preserve">, we can write the</w:t>
      </w:r>
      <w:r>
        <w:t xml:space="preserve"> </w:t>
      </w:r>
      <m:oMath>
        <m:r>
          <m:t>X</m:t>
        </m:r>
        <m:r>
          <m:t>O</m:t>
        </m:r>
        <m:r>
          <m:t>R</m:t>
        </m:r>
      </m:oMath>
      <w:r>
        <w:t xml:space="preserve"> </w:t>
      </w:r>
      <w:r>
        <w:t xml:space="preserve">function of a list recursively as follows:</w:t>
      </w:r>
    </w:p>
    <w:p>
      <w:pPr>
        <w:pStyle w:val="BodyText"/>
      </w:pPr>
      <m:oMathPara>
        <m:oMathParaPr>
          <m:jc m:val="center"/>
        </m:oMathParaPr>
        <m:oMath>
          <m:r>
            <m:t>X</m:t>
          </m:r>
          <m:r>
            <m:t>O</m:t>
          </m:r>
          <m:r>
            <m:t>R</m:t>
          </m:r>
          <m:r>
            <m:t>(</m:t>
          </m:r>
          <m:r>
            <m:t>L</m:t>
          </m:r>
          <m:r>
            <m:t>)</m:t>
          </m:r>
          <m:r>
            <m:t>=</m:t>
          </m:r>
          <m:d>
            <m:dPr>
              <m:begChr m:val="{"/>
              <m:endChr m:val=""/>
              <m:grow/>
            </m:dPr>
            <m:e>
              <m:m>
                <m:mPr>
                  <m:baseJc m:val="center"/>
                  <m:plcHide m:val="1"/>
                  <m:mcs>
                    <m:mc>
                      <m:mcPr>
                        <m:mcJc m:val="left"/>
                        <m:count m:val="1"/>
                      </m:mcPr>
                    </m:mc>
                    <m:mc>
                      <m:mcPr>
                        <m:mcJc m:val="left"/>
                        <m:count m:val="1"/>
                      </m:mcPr>
                    </m:mc>
                  </m:mcs>
                </m:mPr>
                <m:mr>
                  <m:e>
                    <m:r>
                      <m:t>0</m:t>
                    </m:r>
                  </m:e>
                  <m:e>
                    <m:r>
                      <m:t>L</m:t>
                    </m:r>
                    <m:r>
                      <m:rPr>
                        <m:nor/>
                        <m:sty m:val="p"/>
                      </m:rPr>
                      <m:t> is empty</m:t>
                    </m:r>
                  </m:e>
                </m:mr>
                <m:mr>
                  <m:e>
                    <m:r>
                      <m:t>X</m:t>
                    </m:r>
                    <m:r>
                      <m:t>O</m:t>
                    </m:r>
                    <m:sSub>
                      <m:e>
                        <m:r>
                          <m:t>R</m:t>
                        </m:r>
                      </m:e>
                      <m:sub>
                        <m:r>
                          <m:t>2</m:t>
                        </m:r>
                      </m:sub>
                    </m:sSub>
                    <m:r>
                      <m:t>(</m:t>
                    </m:r>
                    <m:r>
                      <m:t>H</m:t>
                    </m:r>
                    <m:r>
                      <m:t>E</m:t>
                    </m:r>
                    <m:r>
                      <m:t>A</m:t>
                    </m:r>
                    <m:r>
                      <m:t>D</m:t>
                    </m:r>
                    <m:r>
                      <m:t>(</m:t>
                    </m:r>
                    <m:r>
                      <m:t>L</m:t>
                    </m:r>
                    <m:r>
                      <m:t>)</m:t>
                    </m:r>
                    <m:r>
                      <m:t>,</m:t>
                    </m:r>
                    <m:r>
                      <m:t>X</m:t>
                    </m:r>
                    <m:r>
                      <m:t>O</m:t>
                    </m:r>
                    <m:r>
                      <m:t>R</m:t>
                    </m:r>
                    <m:r>
                      <m:t>(</m:t>
                    </m:r>
                    <m:r>
                      <m:t>T</m:t>
                    </m:r>
                    <m:r>
                      <m:t>A</m:t>
                    </m:r>
                    <m:r>
                      <m:t>I</m:t>
                    </m:r>
                    <m:r>
                      <m:t>L</m:t>
                    </m:r>
                    <m:r>
                      <m:t>(</m:t>
                    </m:r>
                    <m:r>
                      <m:t>L</m:t>
                    </m:r>
                    <m:r>
                      <m:t>)</m:t>
                    </m:r>
                    <m:r>
                      <m:t>)</m:t>
                    </m:r>
                    <m:r>
                      <m:t>)</m:t>
                    </m:r>
                  </m:e>
                  <m:e>
                    <m:r>
                      <m:rPr>
                        <m:nor/>
                        <m:sty m:val="p"/>
                      </m:rPr>
                      <m:t>otherwise</m:t>
                    </m:r>
                  </m:e>
                </m:mr>
              </m:m>
            </m:e>
          </m:d>
        </m:oMath>
      </m:oMathPara>
    </w:p>
    <w:p>
      <w:pPr>
        <w:pStyle w:val="FirstParagraph"/>
      </w:pPr>
      <w:r>
        <w:t xml:space="preserve">where</w:t>
      </w:r>
      <w:r>
        <w:t xml:space="preserve"> </w:t>
      </w:r>
      <m:oMath>
        <m:r>
          <m:t>X</m:t>
        </m:r>
        <m:r>
          <m:t>O</m:t>
        </m:r>
        <m:sSub>
          <m:e>
            <m:r>
              <m:t>R</m:t>
            </m:r>
          </m:e>
          <m:sub>
            <m:r>
              <m:t>2</m:t>
            </m:r>
          </m:sub>
        </m:sSub>
        <m:r>
          <m:t>:</m:t>
        </m:r>
        <m:r>
          <m:t>{</m:t>
        </m:r>
        <m:r>
          <m:t>0</m:t>
        </m:r>
        <m:r>
          <m:t>,</m:t>
        </m:r>
        <m:r>
          <m:t>1</m:t>
        </m:r>
        <m:sSup>
          <m:e>
            <m:r>
              <m:t>}</m:t>
            </m:r>
          </m:e>
          <m:sup>
            <m:r>
              <m:t>2</m:t>
            </m:r>
          </m:sup>
        </m:sSup>
        <m:r>
          <m:t>→</m:t>
        </m:r>
        <m:r>
          <m:t>{</m:t>
        </m:r>
        <m:r>
          <m:t>0</m:t>
        </m:r>
        <m:r>
          <m:t>,</m:t>
        </m:r>
        <m:r>
          <m:t>1</m:t>
        </m:r>
        <m:r>
          <m:t>}</m:t>
        </m:r>
      </m:oMath>
      <w:r>
        <w:t xml:space="preserve"> </w:t>
      </w:r>
      <w:r>
        <w:t xml:space="preserve">is the XOR on two bits.</w:t>
      </w:r>
      <w:r>
        <w:t xml:space="preserve"> </w:t>
      </w:r>
      <w:r>
        <w:t xml:space="preserve">In</w:t>
      </w:r>
      <w:r>
        <w:t xml:space="preserve"> </w:t>
      </w:r>
      <w:r>
        <w:rPr>
          <w:i/>
        </w:rPr>
        <w:t xml:space="preserve">Python</w:t>
      </w:r>
      <w:r>
        <w:t xml:space="preserve"> </w:t>
      </w:r>
      <w:r>
        <w:t xml:space="preserve">we would write this as</w:t>
      </w:r>
    </w:p>
    <w:p>
      <w:pPr>
        <w:pStyle w:val="SourceCode"/>
      </w:pPr>
      <w:r>
        <w:rPr>
          <w:rStyle w:val="KeywordTok"/>
        </w:rPr>
        <w:t xml:space="preserve">def</w:t>
      </w:r>
      <w:r>
        <w:rPr>
          <w:rStyle w:val="NormalTok"/>
        </w:rPr>
        <w:t xml:space="preserve"> xor2(a,b): </w:t>
      </w:r>
      <w:r>
        <w:rPr>
          <w:rStyle w:val="ControlFlowTok"/>
        </w:rPr>
        <w:t xml:space="preserve">return</w:t>
      </w:r>
      <w:r>
        <w:rPr>
          <w:rStyle w:val="NormalTok"/>
        </w:rPr>
        <w:t xml:space="preserve"> </w:t>
      </w:r>
      <w:r>
        <w:rPr>
          <w:rStyle w:val="DecValTok"/>
        </w:rPr>
        <w:t xml:space="preserve">1</w:t>
      </w:r>
      <w:r>
        <w:rPr>
          <w:rStyle w:val="OperatorTok"/>
        </w:rPr>
        <w:t xml:space="preserve">-</w:t>
      </w:r>
      <w:r>
        <w:rPr>
          <w:rStyle w:val="NormalTok"/>
        </w:rPr>
        <w:t xml:space="preserve">b </w:t>
      </w:r>
      <w:r>
        <w:rPr>
          <w:rStyle w:val="ControlFlowTok"/>
        </w:rPr>
        <w:t xml:space="preserve">if</w:t>
      </w:r>
      <w:r>
        <w:rPr>
          <w:rStyle w:val="NormalTok"/>
        </w:rPr>
        <w:t xml:space="preserve"> a </w:t>
      </w:r>
      <w:r>
        <w:rPr>
          <w:rStyle w:val="ControlFlowTok"/>
        </w:rPr>
        <w:t xml:space="preserve">else</w:t>
      </w:r>
      <w:r>
        <w:rPr>
          <w:rStyle w:val="NormalTok"/>
        </w:rPr>
        <w:t xml:space="preserve"> b</w:t>
      </w:r>
      <w:r>
        <w:br/>
      </w:r>
      <w:r>
        <w:rPr>
          <w:rStyle w:val="KeywordTok"/>
        </w:rPr>
        <w:t xml:space="preserve">def</w:t>
      </w:r>
      <w:r>
        <w:rPr>
          <w:rStyle w:val="NormalTok"/>
        </w:rPr>
        <w:t xml:space="preserve"> head(L): </w:t>
      </w:r>
      <w:r>
        <w:rPr>
          <w:rStyle w:val="ControlFlowTok"/>
        </w:rPr>
        <w:t xml:space="preserve">return</w:t>
      </w:r>
      <w:r>
        <w:rPr>
          <w:rStyle w:val="NormalTok"/>
        </w:rPr>
        <w:t xml:space="preserve"> L[</w:t>
      </w:r>
      <w:r>
        <w:rPr>
          <w:rStyle w:val="DecValTok"/>
        </w:rPr>
        <w:t xml:space="preserve">0</w:t>
      </w:r>
      <w:r>
        <w:rPr>
          <w:rStyle w:val="NormalTok"/>
        </w:rPr>
        <w:t xml:space="preserve">]</w:t>
      </w:r>
      <w:r>
        <w:br/>
      </w:r>
      <w:r>
        <w:rPr>
          <w:rStyle w:val="KeywordTok"/>
        </w:rPr>
        <w:t xml:space="preserve">def</w:t>
      </w:r>
      <w:r>
        <w:rPr>
          <w:rStyle w:val="NormalTok"/>
        </w:rPr>
        <w:t xml:space="preserve"> tail(L): </w:t>
      </w:r>
      <w:r>
        <w:rPr>
          <w:rStyle w:val="ControlFlowTok"/>
        </w:rPr>
        <w:t xml:space="preserve">return</w:t>
      </w:r>
      <w:r>
        <w:rPr>
          <w:rStyle w:val="NormalTok"/>
        </w:rPr>
        <w:t xml:space="preserve"> L[</w:t>
      </w:r>
      <w:r>
        <w:rPr>
          <w:rStyle w:val="DecValTok"/>
        </w:rPr>
        <w:t xml:space="preserve">1</w:t>
      </w:r>
      <w:r>
        <w:rPr>
          <w:rStyle w:val="NormalTok"/>
        </w:rPr>
        <w:t xml:space="preserve">:]</w:t>
      </w:r>
      <w:r>
        <w:br/>
      </w:r>
      <w:r>
        <w:br/>
      </w:r>
      <w:r>
        <w:rPr>
          <w:rStyle w:val="KeywordTok"/>
        </w:rPr>
        <w:t xml:space="preserve">def</w:t>
      </w:r>
      <w:r>
        <w:rPr>
          <w:rStyle w:val="NormalTok"/>
        </w:rPr>
        <w:t xml:space="preserve"> xor(L): </w:t>
      </w:r>
      <w:r>
        <w:rPr>
          <w:rStyle w:val="ControlFlowTok"/>
        </w:rPr>
        <w:t xml:space="preserve">return</w:t>
      </w:r>
      <w:r>
        <w:rPr>
          <w:rStyle w:val="NormalTok"/>
        </w:rPr>
        <w:t xml:space="preserve"> xor2(head(L),xor(tail(L))) </w:t>
      </w:r>
      <w:r>
        <w:rPr>
          <w:rStyle w:val="ControlFlowTok"/>
        </w:rPr>
        <w:t xml:space="preserve">if</w:t>
      </w:r>
      <w:r>
        <w:rPr>
          <w:rStyle w:val="NormalTok"/>
        </w:rPr>
        <w:t xml:space="preserve"> L </w:t>
      </w:r>
      <w:r>
        <w:rPr>
          <w:rStyle w:val="ControlFlowTok"/>
        </w:rPr>
        <w:t xml:space="preserve">else</w:t>
      </w:r>
      <w:r>
        <w:rPr>
          <w:rStyle w:val="NormalTok"/>
        </w:rPr>
        <w:t xml:space="preserve"> </w:t>
      </w:r>
      <w:r>
        <w:rPr>
          <w:rStyle w:val="DecValTok"/>
        </w:rPr>
        <w:t xml:space="preserve">0</w:t>
      </w:r>
      <w:r>
        <w:br/>
      </w:r>
      <w:r>
        <w:br/>
      </w:r>
      <w:r>
        <w:rPr>
          <w:rStyle w:val="BuiltInTok"/>
        </w:rPr>
        <w:t xml:space="preserve">print</w:t>
      </w:r>
      <w:r>
        <w:rPr>
          <w:rStyle w:val="NormalTok"/>
        </w:rPr>
        <w:t xml:space="preserve">(xor([</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br/>
      </w:r>
      <w:r>
        <w:rPr>
          <w:rStyle w:val="CommentTok"/>
        </w:rPr>
        <w:t xml:space="preserve"># 1</w:t>
      </w:r>
    </w:p>
    <w:p>
      <w:pPr>
        <w:pStyle w:val="FirstParagraph"/>
      </w:pPr>
      <w:r>
        <w:t xml:space="preserve">Now, how could we eliminate this recursive call?</w:t>
      </w:r>
      <w:r>
        <w:t xml:space="preserve"> </w:t>
      </w:r>
      <w:r>
        <w:t xml:space="preserve">The main idea is that since functions can take other functions as input, it is perfectly legal in Python (and the λ calculus of course) to give a function</w:t>
      </w:r>
      <w:r>
        <w:t xml:space="preserve"> </w:t>
      </w:r>
      <w:r>
        <w:rPr>
          <w:i/>
        </w:rPr>
        <w:t xml:space="preserve">itself</w:t>
      </w:r>
      <w:r>
        <w:t xml:space="preserve"> </w:t>
      </w:r>
      <w:r>
        <w:t xml:space="preserve">as input.</w:t>
      </w:r>
      <w:r>
        <w:t xml:space="preserve"> </w:t>
      </w:r>
      <w:r>
        <w:t xml:space="preserve">So, our idea is to try to come up with a</w:t>
      </w:r>
      <w:r>
        <w:t xml:space="preserve"> </w:t>
      </w:r>
      <w:r>
        <w:rPr>
          <w:i/>
        </w:rPr>
        <w:t xml:space="preserve">non-recursive</w:t>
      </w:r>
      <w:r>
        <w:t xml:space="preserve"> </w:t>
      </w:r>
      <w:r>
        <w:t xml:space="preserve">function</w:t>
      </w:r>
      <w:r>
        <w:t xml:space="preserve"> </w:t>
      </w:r>
      <w:r>
        <w:rPr>
          <w:rStyle w:val="VerbatimChar"/>
        </w:rPr>
        <w:t xml:space="preserve">tempxor</w:t>
      </w:r>
      <w:r>
        <w:t xml:space="preserve"> </w:t>
      </w:r>
      <w:r>
        <w:t xml:space="preserve">that takes</w:t>
      </w:r>
      <w:r>
        <w:t xml:space="preserve"> </w:t>
      </w:r>
      <w:r>
        <w:rPr>
          <w:i/>
        </w:rPr>
        <w:t xml:space="preserve">two inputs</w:t>
      </w:r>
      <w:r>
        <w:t xml:space="preserve">: a function and a list, and such that</w:t>
      </w:r>
      <w:r>
        <w:t xml:space="preserve"> </w:t>
      </w:r>
      <w:r>
        <w:rPr>
          <w:rStyle w:val="VerbatimChar"/>
        </w:rPr>
        <w:t xml:space="preserve">tempxor(tempxor,L)</w:t>
      </w:r>
      <w:r>
        <w:t xml:space="preserve"> </w:t>
      </w:r>
      <w:r>
        <w:t xml:space="preserve">will output the XOR of</w:t>
      </w:r>
      <w:r>
        <w:t xml:space="preserve"> </w:t>
      </w:r>
      <w:r>
        <w:rPr>
          <w:rStyle w:val="VerbatimChar"/>
        </w:rPr>
        <w:t xml:space="preserve">L</w:t>
      </w:r>
      <w:r>
        <w:t xml:space="preserve">!</w:t>
      </w:r>
    </w:p>
    <w:p>
      <w:pPr>
        <w:pStyle w:val="BodyText"/>
      </w:pPr>
      <w:r>
        <w:t xml:space="preserve">At this point you might want to stop and try to implement this on your own in Python or any other programming language of your choice (as long as it allows functions as inputs).</w:t>
      </w:r>
    </w:p>
    <w:p>
      <w:pPr>
        <w:pStyle w:val="BodyText"/>
      </w:pPr>
      <w:r>
        <w:t xml:space="preserve">Our first attempt might be to simply use the idea of replacing the recursive call by</w:t>
      </w:r>
      <w:r>
        <w:t xml:space="preserve"> </w:t>
      </w:r>
      <w:r>
        <w:rPr>
          <w:rStyle w:val="VerbatimChar"/>
        </w:rPr>
        <w:t xml:space="preserve">me</w:t>
      </w:r>
      <w:r>
        <w:t xml:space="preserve">.</w:t>
      </w:r>
      <w:r>
        <w:t xml:space="preserve"> </w:t>
      </w:r>
      <w:r>
        <w:t xml:space="preserve">Let’s define this function as</w:t>
      </w:r>
      <w:r>
        <w:t xml:space="preserve"> </w:t>
      </w:r>
      <w:r>
        <w:rPr>
          <w:rStyle w:val="VerbatimChar"/>
        </w:rPr>
        <w:t xml:space="preserve">myxor</w:t>
      </w:r>
    </w:p>
    <w:p>
      <w:pPr>
        <w:pStyle w:val="SourceCode"/>
      </w:pPr>
      <w:r>
        <w:rPr>
          <w:rStyle w:val="KeywordTok"/>
        </w:rPr>
        <w:t xml:space="preserve">def</w:t>
      </w:r>
      <w:r>
        <w:rPr>
          <w:rStyle w:val="NormalTok"/>
        </w:rPr>
        <w:t xml:space="preserve"> myxor(me,L): </w:t>
      </w:r>
      <w:r>
        <w:rPr>
          <w:rStyle w:val="ControlFlowTok"/>
        </w:rPr>
        <w:t xml:space="preserve">return</w:t>
      </w:r>
      <w:r>
        <w:rPr>
          <w:rStyle w:val="NormalTok"/>
        </w:rPr>
        <w:t xml:space="preserve"> xor2(head(L),me(tail(L))) </w:t>
      </w:r>
      <w:r>
        <w:rPr>
          <w:rStyle w:val="ControlFlowTok"/>
        </w:rPr>
        <w:t xml:space="preserve">if</w:t>
      </w:r>
      <w:r>
        <w:rPr>
          <w:rStyle w:val="NormalTok"/>
        </w:rPr>
        <w:t xml:space="preserve"> L </w:t>
      </w:r>
      <w:r>
        <w:rPr>
          <w:rStyle w:val="ControlFlowTok"/>
        </w:rPr>
        <w:t xml:space="preserve">else</w:t>
      </w:r>
      <w:r>
        <w:rPr>
          <w:rStyle w:val="NormalTok"/>
        </w:rPr>
        <w:t xml:space="preserve"> </w:t>
      </w:r>
      <w:r>
        <w:rPr>
          <w:rStyle w:val="DecValTok"/>
        </w:rPr>
        <w:t xml:space="preserve">0</w:t>
      </w:r>
    </w:p>
    <w:p>
      <w:pPr>
        <w:pStyle w:val="FirstParagraph"/>
      </w:pPr>
      <w:r>
        <w:t xml:space="preserve">Let’s test this out:</w:t>
      </w:r>
    </w:p>
    <w:p>
      <w:pPr>
        <w:pStyle w:val="SourceCode"/>
      </w:pPr>
      <w:r>
        <w:rPr>
          <w:rStyle w:val="NormalTok"/>
        </w:rPr>
        <w:t xml:space="preserve">myxor(myxor,[</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p>
    <w:p>
      <w:pPr>
        <w:pStyle w:val="FirstParagraph"/>
      </w:pPr>
      <w:r>
        <w:t xml:space="preserve">If you do this, you will get the following complaint from the interpreter:</w:t>
      </w:r>
    </w:p>
    <w:p>
      <w:pPr>
        <w:pStyle w:val="BodyText"/>
      </w:pPr>
      <w:r>
        <w:rPr>
          <w:rStyle w:val="VerbatimChar"/>
        </w:rPr>
        <w:t xml:space="preserve">TypeError: myxor() missing 1 required positional argument</w:t>
      </w:r>
    </w:p>
    <w:p>
      <w:pPr>
        <w:pStyle w:val="BodyText"/>
      </w:pPr>
      <w:r>
        <w:t xml:space="preserve">The problem is that</w:t>
      </w:r>
      <w:r>
        <w:t xml:space="preserve"> </w:t>
      </w:r>
      <w:r>
        <w:rPr>
          <w:rStyle w:val="VerbatimChar"/>
        </w:rPr>
        <w:t xml:space="preserve">myxor</w:t>
      </w:r>
      <w:r>
        <w:t xml:space="preserve"> </w:t>
      </w:r>
      <w:r>
        <w:t xml:space="preserve">expects</w:t>
      </w:r>
      <w:r>
        <w:t xml:space="preserve"> </w:t>
      </w:r>
      <w:r>
        <w:rPr>
          <w:i/>
        </w:rPr>
        <w:t xml:space="preserve">two</w:t>
      </w:r>
      <w:r>
        <w:t xml:space="preserve"> </w:t>
      </w:r>
      <w:r>
        <w:t xml:space="preserve">inputs- a function and a list- while in the call to</w:t>
      </w:r>
      <w:r>
        <w:t xml:space="preserve"> </w:t>
      </w:r>
      <w:r>
        <w:rPr>
          <w:rStyle w:val="VerbatimChar"/>
        </w:rPr>
        <w:t xml:space="preserve">me</w:t>
      </w:r>
      <w:r>
        <w:t xml:space="preserve"> </w:t>
      </w:r>
      <w:r>
        <w:t xml:space="preserve">we only provided a list.</w:t>
      </w:r>
      <w:r>
        <w:t xml:space="preserve"> </w:t>
      </w:r>
      <w:r>
        <w:t xml:space="preserve">To correct this, we modify the call to also provide the function itself:</w:t>
      </w:r>
    </w:p>
    <w:p>
      <w:pPr>
        <w:pStyle w:val="SourceCode"/>
      </w:pPr>
      <w:r>
        <w:rPr>
          <w:rStyle w:val="KeywordTok"/>
        </w:rPr>
        <w:t xml:space="preserve">def</w:t>
      </w:r>
      <w:r>
        <w:rPr>
          <w:rStyle w:val="NormalTok"/>
        </w:rPr>
        <w:t xml:space="preserve"> tempxor(me,L): </w:t>
      </w:r>
      <w:r>
        <w:rPr>
          <w:rStyle w:val="ControlFlowTok"/>
        </w:rPr>
        <w:t xml:space="preserve">return</w:t>
      </w:r>
      <w:r>
        <w:rPr>
          <w:rStyle w:val="NormalTok"/>
        </w:rPr>
        <w:t xml:space="preserve"> xor2(head(L),me(me,tail(L))) </w:t>
      </w:r>
      <w:r>
        <w:rPr>
          <w:rStyle w:val="ControlFlowTok"/>
        </w:rPr>
        <w:t xml:space="preserve">if</w:t>
      </w:r>
      <w:r>
        <w:rPr>
          <w:rStyle w:val="NormalTok"/>
        </w:rPr>
        <w:t xml:space="preserve"> L </w:t>
      </w:r>
      <w:r>
        <w:rPr>
          <w:rStyle w:val="ControlFlowTok"/>
        </w:rPr>
        <w:t xml:space="preserve">else</w:t>
      </w:r>
      <w:r>
        <w:rPr>
          <w:rStyle w:val="NormalTok"/>
        </w:rPr>
        <w:t xml:space="preserve"> </w:t>
      </w:r>
      <w:r>
        <w:rPr>
          <w:rStyle w:val="DecValTok"/>
        </w:rPr>
        <w:t xml:space="preserve">0</w:t>
      </w:r>
    </w:p>
    <w:p>
      <w:pPr>
        <w:pStyle w:val="FirstParagraph"/>
      </w:pPr>
      <w:r>
        <w:t xml:space="preserve">Note the call</w:t>
      </w:r>
      <w:r>
        <w:t xml:space="preserve"> </w:t>
      </w:r>
      <w:r>
        <w:rPr>
          <w:rStyle w:val="VerbatimChar"/>
        </w:rPr>
        <w:t xml:space="preserve">me(me,..)</w:t>
      </w:r>
      <w:r>
        <w:t xml:space="preserve"> </w:t>
      </w:r>
      <w:r>
        <w:t xml:space="preserve">in the definition of</w:t>
      </w:r>
      <w:r>
        <w:t xml:space="preserve"> </w:t>
      </w:r>
      <w:r>
        <w:rPr>
          <w:rStyle w:val="VerbatimChar"/>
        </w:rPr>
        <w:t xml:space="preserve">tempxor</w:t>
      </w:r>
      <w:r>
        <w:t xml:space="preserve">: given a function</w:t>
      </w:r>
      <w:r>
        <w:t xml:space="preserve"> </w:t>
      </w:r>
      <w:r>
        <w:rPr>
          <w:rStyle w:val="VerbatimChar"/>
        </w:rPr>
        <w:t xml:space="preserve">me</w:t>
      </w:r>
      <w:r>
        <w:t xml:space="preserve"> </w:t>
      </w:r>
      <w:r>
        <w:t xml:space="preserve">as input,</w:t>
      </w:r>
      <w:r>
        <w:t xml:space="preserve"> </w:t>
      </w:r>
      <w:r>
        <w:rPr>
          <w:rStyle w:val="VerbatimChar"/>
        </w:rPr>
        <w:t xml:space="preserve">tempxor</w:t>
      </w:r>
      <w:r>
        <w:t xml:space="preserve"> </w:t>
      </w:r>
      <w:r>
        <w:t xml:space="preserve">will actually call the function</w:t>
      </w:r>
      <w:r>
        <w:t xml:space="preserve"> </w:t>
      </w:r>
      <w:r>
        <w:rPr>
          <w:rStyle w:val="VerbatimChar"/>
        </w:rPr>
        <w:t xml:space="preserve">me</w:t>
      </w:r>
      <w:r>
        <w:t xml:space="preserve"> </w:t>
      </w:r>
      <w:r>
        <w:t xml:space="preserve">with itself as the first input.</w:t>
      </w:r>
      <w:r>
        <w:t xml:space="preserve"> </w:t>
      </w:r>
      <w:r>
        <w:t xml:space="preserve">If we test this out now, we see that we actually get the right result!</w:t>
      </w:r>
    </w:p>
    <w:p>
      <w:pPr>
        <w:pStyle w:val="SourceCode"/>
      </w:pPr>
      <w:r>
        <w:rPr>
          <w:rStyle w:val="NormalTok"/>
        </w:rPr>
        <w:t xml:space="preserve">tempxor(tempxor,[</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br/>
      </w:r>
      <w:r>
        <w:rPr>
          <w:rStyle w:val="CommentTok"/>
        </w:rPr>
        <w:t xml:space="preserve"># 0</w:t>
      </w:r>
      <w:r>
        <w:br/>
      </w:r>
      <w:r>
        <w:rPr>
          <w:rStyle w:val="NormalTok"/>
        </w:rPr>
        <w:t xml:space="preserve">tempxor(tempxor,[</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rPr>
          <w:rStyle w:val="CommentTok"/>
        </w:rPr>
        <w:t xml:space="preserve"># 1</w:t>
      </w:r>
    </w:p>
    <w:p>
      <w:pPr>
        <w:pStyle w:val="FirstParagraph"/>
      </w:pPr>
      <w:r>
        <w:t xml:space="preserve">and so we can define</w:t>
      </w:r>
      <w:r>
        <w:t xml:space="preserve"> </w:t>
      </w:r>
      <w:r>
        <w:rPr>
          <w:rStyle w:val="VerbatimChar"/>
        </w:rPr>
        <w:t xml:space="preserve">xor(L)</w:t>
      </w:r>
      <w:r>
        <w:t xml:space="preserve"> </w:t>
      </w:r>
      <w:r>
        <w:t xml:space="preserve">as simply</w:t>
      </w:r>
      <w:r>
        <w:t xml:space="preserve"> </w:t>
      </w:r>
      <w:r>
        <w:rPr>
          <w:rStyle w:val="VerbatimChar"/>
        </w:rPr>
        <w:t xml:space="preserve">return tempxor(tempxor,L)</w:t>
      </w:r>
      <w:r>
        <w:t xml:space="preserve">.</w:t>
      </w:r>
    </w:p>
    <w:p>
      <w:pPr>
        <w:pStyle w:val="BodyText"/>
      </w:pPr>
      <w:r>
        <w:t xml:space="preserve">The approach above is not specific to XOR.</w:t>
      </w:r>
      <w:r>
        <w:t xml:space="preserve"> </w:t>
      </w:r>
      <w:r>
        <w:t xml:space="preserve">Given a recursive function</w:t>
      </w:r>
      <w:r>
        <w:t xml:space="preserve"> </w:t>
      </w:r>
      <w:r>
        <w:rPr>
          <w:rStyle w:val="VerbatimChar"/>
        </w:rPr>
        <w:t xml:space="preserve">f</w:t>
      </w:r>
      <w:r>
        <w:t xml:space="preserve"> </w:t>
      </w:r>
      <w:r>
        <w:t xml:space="preserve">that takes an input</w:t>
      </w:r>
      <w:r>
        <w:t xml:space="preserve"> </w:t>
      </w:r>
      <w:r>
        <w:rPr>
          <w:rStyle w:val="VerbatimChar"/>
        </w:rPr>
        <w:t xml:space="preserve">x</w:t>
      </w:r>
      <w:r>
        <w:t xml:space="preserve">, we can obtain a non-recursive version as follows:</w:t>
      </w:r>
    </w:p>
    <w:p>
      <w:pPr>
        <w:numPr>
          <w:ilvl w:val="0"/>
          <w:numId w:val="1020"/>
        </w:numPr>
      </w:pPr>
      <w:r>
        <w:t xml:space="preserve">Create the function</w:t>
      </w:r>
      <w:r>
        <w:t xml:space="preserve"> </w:t>
      </w:r>
      <w:r>
        <w:rPr>
          <w:rStyle w:val="VerbatimChar"/>
        </w:rPr>
        <w:t xml:space="preserve">myf</w:t>
      </w:r>
      <w:r>
        <w:t xml:space="preserve"> </w:t>
      </w:r>
      <w:r>
        <w:t xml:space="preserve">that takes a pair of inputs</w:t>
      </w:r>
      <w:r>
        <w:t xml:space="preserve"> </w:t>
      </w:r>
      <w:r>
        <w:rPr>
          <w:rStyle w:val="VerbatimChar"/>
        </w:rPr>
        <w:t xml:space="preserve">me</w:t>
      </w:r>
      <w:r>
        <w:t xml:space="preserve"> </w:t>
      </w:r>
      <w:r>
        <w:t xml:space="preserve">and</w:t>
      </w:r>
      <w:r>
        <w:t xml:space="preserve"> </w:t>
      </w:r>
      <w:r>
        <w:rPr>
          <w:rStyle w:val="VerbatimChar"/>
        </w:rPr>
        <w:t xml:space="preserve">x</w:t>
      </w:r>
      <w:r>
        <w:t xml:space="preserve">, and replaces recursive calls to</w:t>
      </w:r>
      <w:r>
        <w:t xml:space="preserve"> </w:t>
      </w:r>
      <w:r>
        <w:rPr>
          <w:rStyle w:val="VerbatimChar"/>
        </w:rPr>
        <w:t xml:space="preserve">f</w:t>
      </w:r>
      <w:r>
        <w:t xml:space="preserve"> </w:t>
      </w:r>
      <w:r>
        <w:t xml:space="preserve">with calls to</w:t>
      </w:r>
      <w:r>
        <w:t xml:space="preserve"> </w:t>
      </w:r>
      <w:r>
        <w:rPr>
          <w:rStyle w:val="VerbatimChar"/>
        </w:rPr>
        <w:t xml:space="preserve">me</w:t>
      </w:r>
      <w:r>
        <w:t xml:space="preserve">.</w:t>
      </w:r>
    </w:p>
    <w:p>
      <w:pPr>
        <w:numPr>
          <w:ilvl w:val="0"/>
          <w:numId w:val="1020"/>
        </w:numPr>
      </w:pPr>
      <w:r>
        <w:t xml:space="preserve">Create the function</w:t>
      </w:r>
      <w:r>
        <w:t xml:space="preserve"> </w:t>
      </w:r>
      <w:r>
        <w:rPr>
          <w:rStyle w:val="VerbatimChar"/>
        </w:rPr>
        <w:t xml:space="preserve">tempf</w:t>
      </w:r>
      <w:r>
        <w:t xml:space="preserve"> </w:t>
      </w:r>
      <w:r>
        <w:t xml:space="preserve">that converts calls in</w:t>
      </w:r>
      <w:r>
        <w:t xml:space="preserve"> </w:t>
      </w:r>
      <w:r>
        <w:rPr>
          <w:rStyle w:val="VerbatimChar"/>
        </w:rPr>
        <w:t xml:space="preserve">myf</w:t>
      </w:r>
      <w:r>
        <w:t xml:space="preserve"> </w:t>
      </w:r>
      <w:r>
        <w:t xml:space="preserve">of the form</w:t>
      </w:r>
      <w:r>
        <w:t xml:space="preserve"> </w:t>
      </w:r>
      <w:r>
        <w:rPr>
          <w:rStyle w:val="VerbatimChar"/>
        </w:rPr>
        <w:t xml:space="preserve">me(x)</w:t>
      </w:r>
      <w:r>
        <w:t xml:space="preserve"> </w:t>
      </w:r>
      <w:r>
        <w:t xml:space="preserve">to calls of the form</w:t>
      </w:r>
      <w:r>
        <w:t xml:space="preserve"> </w:t>
      </w:r>
      <w:r>
        <w:rPr>
          <w:rStyle w:val="VerbatimChar"/>
        </w:rPr>
        <w:t xml:space="preserve">me(me,x)</w:t>
      </w:r>
      <w:r>
        <w:t xml:space="preserve">.</w:t>
      </w:r>
    </w:p>
    <w:p>
      <w:pPr>
        <w:numPr>
          <w:ilvl w:val="0"/>
          <w:numId w:val="1020"/>
        </w:numPr>
      </w:pPr>
      <w:r>
        <w:t xml:space="preserve">The function</w:t>
      </w:r>
      <w:r>
        <w:t xml:space="preserve"> </w:t>
      </w:r>
      <w:r>
        <w:rPr>
          <w:rStyle w:val="VerbatimChar"/>
        </w:rPr>
        <w:t xml:space="preserve">f(x)</w:t>
      </w:r>
      <w:r>
        <w:t xml:space="preserve"> </w:t>
      </w:r>
      <w:r>
        <w:t xml:space="preserve">will be defined as</w:t>
      </w:r>
      <w:r>
        <w:t xml:space="preserve"> </w:t>
      </w:r>
      <w:r>
        <w:rPr>
          <w:rStyle w:val="VerbatimChar"/>
        </w:rPr>
        <w:t xml:space="preserve">tempf(tempf,x)</w:t>
      </w:r>
    </w:p>
    <w:p>
      <w:pPr>
        <w:pStyle w:val="FirstParagraph"/>
      </w:pPr>
      <w:r>
        <w:t xml:space="preserve">Here is the way we implement the</w:t>
      </w:r>
      <w:r>
        <w:t xml:space="preserve"> </w:t>
      </w:r>
      <w:r>
        <w:rPr>
          <w:rStyle w:val="VerbatimChar"/>
        </w:rPr>
        <w:t xml:space="preserve">RECURSE</w:t>
      </w:r>
      <w:r>
        <w:t xml:space="preserve"> </w:t>
      </w:r>
      <w:r>
        <w:t xml:space="preserve">operator in Python. It will take a function</w:t>
      </w:r>
      <w:r>
        <w:t xml:space="preserve"> </w:t>
      </w:r>
      <w:r>
        <w:rPr>
          <w:rStyle w:val="VerbatimChar"/>
        </w:rPr>
        <w:t xml:space="preserve">myf</w:t>
      </w:r>
      <w:r>
        <w:t xml:space="preserve"> </w:t>
      </w:r>
      <w:r>
        <w:t xml:space="preserve">as above, and replace it with a function</w:t>
      </w:r>
      <w:r>
        <w:t xml:space="preserve"> </w:t>
      </w:r>
      <w:r>
        <w:rPr>
          <w:rStyle w:val="VerbatimChar"/>
        </w:rPr>
        <w:t xml:space="preserve">g</w:t>
      </w:r>
      <w:r>
        <w:t xml:space="preserve"> </w:t>
      </w:r>
      <w:r>
        <w:t xml:space="preserve">such that</w:t>
      </w:r>
      <w:r>
        <w:t xml:space="preserve"> </w:t>
      </w:r>
      <w:r>
        <w:rPr>
          <w:rStyle w:val="VerbatimChar"/>
        </w:rPr>
        <w:t xml:space="preserve">g(x)=myf(g,x)</w:t>
      </w:r>
      <w:r>
        <w:t xml:space="preserve"> </w:t>
      </w:r>
      <w:r>
        <w:t xml:space="preserve">for every</w:t>
      </w:r>
      <w:r>
        <w:t xml:space="preserve"> </w:t>
      </w:r>
      <w:r>
        <w:rPr>
          <w:rStyle w:val="VerbatimChar"/>
        </w:rPr>
        <w:t xml:space="preserve">x</w:t>
      </w:r>
      <w:r>
        <w:t xml:space="preserve">.</w:t>
      </w:r>
    </w:p>
    <w:p>
      <w:pPr>
        <w:pStyle w:val="SourceCode"/>
      </w:pPr>
      <w:r>
        <w:rPr>
          <w:rStyle w:val="KeywordTok"/>
        </w:rPr>
        <w:t xml:space="preserve">def</w:t>
      </w:r>
      <w:r>
        <w:rPr>
          <w:rStyle w:val="NormalTok"/>
        </w:rPr>
        <w:t xml:space="preserve"> RECURSE(myf):</w:t>
      </w:r>
      <w:r>
        <w:br/>
      </w:r>
      <w:r>
        <w:rPr>
          <w:rStyle w:val="NormalTok"/>
        </w:rPr>
        <w:t xml:space="preserve">    </w:t>
      </w:r>
      <w:r>
        <w:rPr>
          <w:rStyle w:val="KeywordTok"/>
        </w:rPr>
        <w:t xml:space="preserve">def</w:t>
      </w:r>
      <w:r>
        <w:rPr>
          <w:rStyle w:val="NormalTok"/>
        </w:rPr>
        <w:t xml:space="preserve"> tempf(me,x): </w:t>
      </w:r>
      <w:r>
        <w:rPr>
          <w:rStyle w:val="ControlFlowTok"/>
        </w:rPr>
        <w:t xml:space="preserve">return</w:t>
      </w:r>
      <w:r>
        <w:rPr>
          <w:rStyle w:val="NormalTok"/>
        </w:rPr>
        <w:t xml:space="preserve"> myf(</w:t>
      </w:r>
      <w:r>
        <w:rPr>
          <w:rStyle w:val="KeywordTok"/>
        </w:rPr>
        <w:t xml:space="preserve">lambda</w:t>
      </w:r>
      <w:r>
        <w:rPr>
          <w:rStyle w:val="NormalTok"/>
        </w:rPr>
        <w:t xml:space="preserve"> y: me(me,y),x)</w:t>
      </w:r>
      <w:r>
        <w:br/>
      </w:r>
      <w:r>
        <w:br/>
      </w:r>
      <w:r>
        <w:rPr>
          <w:rStyle w:val="NormalTok"/>
        </w:rPr>
        <w:t xml:space="preserve">    </w:t>
      </w:r>
      <w:r>
        <w:rPr>
          <w:rStyle w:val="ControlFlowTok"/>
        </w:rPr>
        <w:t xml:space="preserve">return</w:t>
      </w:r>
      <w:r>
        <w:rPr>
          <w:rStyle w:val="NormalTok"/>
        </w:rPr>
        <w:t xml:space="preserve"> </w:t>
      </w:r>
      <w:r>
        <w:rPr>
          <w:rStyle w:val="KeywordTok"/>
        </w:rPr>
        <w:t xml:space="preserve">lambda</w:t>
      </w:r>
      <w:r>
        <w:rPr>
          <w:rStyle w:val="NormalTok"/>
        </w:rPr>
        <w:t xml:space="preserve"> x: tempf(tempf,x)</w:t>
      </w:r>
      <w:r>
        <w:br/>
      </w:r>
      <w:r>
        <w:br/>
      </w:r>
      <w:r>
        <w:br/>
      </w:r>
      <w:r>
        <w:rPr>
          <w:rStyle w:val="NormalTok"/>
        </w:rPr>
        <w:t xml:space="preserve">xor </w:t>
      </w:r>
      <w:r>
        <w:rPr>
          <w:rStyle w:val="OperatorTok"/>
        </w:rPr>
        <w:t xml:space="preserve">=</w:t>
      </w:r>
      <w:r>
        <w:rPr>
          <w:rStyle w:val="NormalTok"/>
        </w:rPr>
        <w:t xml:space="preserve"> RECURSE(myxor)</w:t>
      </w:r>
      <w:r>
        <w:br/>
      </w:r>
      <w:r>
        <w:br/>
      </w:r>
      <w:r>
        <w:rPr>
          <w:rStyle w:val="BuiltInTok"/>
        </w:rPr>
        <w:t xml:space="preserve">print</w:t>
      </w:r>
      <w:r>
        <w:rPr>
          <w:rStyle w:val="NormalTok"/>
        </w:rPr>
        <w:t xml:space="preserve">(xor([</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br/>
      </w:r>
      <w:r>
        <w:rPr>
          <w:rStyle w:val="CommentTok"/>
        </w:rPr>
        <w:t xml:space="preserve"># 1</w:t>
      </w:r>
      <w:r>
        <w:br/>
      </w:r>
      <w:r>
        <w:br/>
      </w:r>
      <w:r>
        <w:rPr>
          <w:rStyle w:val="BuiltInTok"/>
        </w:rPr>
        <w:t xml:space="preserve">print</w:t>
      </w:r>
      <w:r>
        <w:rPr>
          <w:rStyle w:val="NormalTok"/>
        </w:rPr>
        <w:t xml:space="preserve">(xor([</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rPr>
          <w:rStyle w:val="CommentTok"/>
        </w:rPr>
        <w:t xml:space="preserve"># 0</w:t>
      </w:r>
    </w:p>
    <w:p>
      <w:pPr>
        <w:pStyle w:val="FirstParagraph"/>
      </w:pPr>
      <w:r>
        <w:rPr>
          <w:b/>
        </w:rPr>
        <w:t xml:space="preserve">From Python to the</w:t>
      </w:r>
      <w:r>
        <w:rPr>
          <w:b/>
        </w:rPr>
        <w:t xml:space="preserve"> </w:t>
      </w:r>
      <m:oMath>
        <m:r>
          <m:t>λ</m:t>
        </m:r>
      </m:oMath>
      <w:r>
        <w:rPr>
          <w:b/>
        </w:rPr>
        <w:t xml:space="preserve"> </w:t>
      </w:r>
      <w:r>
        <w:rPr>
          <w:b/>
        </w:rPr>
        <w:t xml:space="preserve">calculus.</w:t>
      </w:r>
      <w:r>
        <w:t xml:space="preserve"> </w:t>
      </w:r>
      <w:r>
        <w:t xml:space="preserve">In the λ calculus, a two input function</w:t>
      </w:r>
      <w:r>
        <w:t xml:space="preserve"> </w:t>
      </w:r>
      <m:oMath>
        <m:r>
          <m:t>g</m:t>
        </m:r>
      </m:oMath>
      <w:r>
        <w:t xml:space="preserve"> </w:t>
      </w:r>
      <w:r>
        <w:t xml:space="preserve">that takes a pair of inputs</w:t>
      </w:r>
      <w:r>
        <w:t xml:space="preserve"> </w:t>
      </w:r>
      <m:oMath>
        <m:r>
          <m:t>m</m:t>
        </m:r>
        <m:r>
          <m:t>e</m:t>
        </m:r>
        <m:r>
          <m:t>,</m:t>
        </m:r>
        <m:r>
          <m:t>y</m:t>
        </m:r>
      </m:oMath>
      <w:r>
        <w:t xml:space="preserve"> </w:t>
      </w:r>
      <w:r>
        <w:t xml:space="preserve">is written as</w:t>
      </w:r>
      <w:r>
        <w:t xml:space="preserve"> </w:t>
      </w:r>
      <m:oMath>
        <m:r>
          <m:t>λ</m:t>
        </m:r>
        <m:r>
          <m:t>m</m:t>
        </m:r>
        <m:r>
          <m:t>e</m:t>
        </m:r>
        <m:r>
          <m:t>.</m:t>
        </m:r>
        <m:r>
          <m:t>(</m:t>
        </m:r>
        <m:r>
          <m:t>λ</m:t>
        </m:r>
        <m:r>
          <m:t>y</m:t>
        </m:r>
        <m:r>
          <m:t>.</m:t>
        </m:r>
        <m:r>
          <m:t>g</m:t>
        </m:r>
        <m:r>
          <m:t>)</m:t>
        </m:r>
      </m:oMath>
      <w:r>
        <w:t xml:space="preserve">. So the function</w:t>
      </w:r>
      <w:r>
        <w:t xml:space="preserve"> </w:t>
      </w:r>
      <m:oMath>
        <m:r>
          <m:t>y</m:t>
        </m:r>
        <m:r>
          <m:t>↦</m:t>
        </m:r>
        <m:r>
          <m:t>m</m:t>
        </m:r>
        <m:r>
          <m:t>e</m:t>
        </m:r>
        <m:r>
          <m:t>(</m:t>
        </m:r>
        <m:r>
          <m:t>m</m:t>
        </m:r>
        <m:r>
          <m:t>e</m:t>
        </m:r>
        <m:r>
          <m:t>,</m:t>
        </m:r>
        <m:r>
          <m:t>y</m:t>
        </m:r>
        <m:r>
          <m:t>)</m:t>
        </m:r>
      </m:oMath>
      <w:r>
        <w:t xml:space="preserve"> </w:t>
      </w:r>
      <w:r>
        <w:t xml:space="preserve">is simply written as</w:t>
      </w:r>
      <w:r>
        <w:t xml:space="preserve"> </w:t>
      </w:r>
      <m:oMath>
        <m:r>
          <m:t>m</m:t>
        </m:r>
        <m:r>
          <m:t>e</m:t>
        </m:r>
        <m:r>
          <m:t> </m:t>
        </m:r>
        <m:r>
          <m:t>m</m:t>
        </m:r>
        <m:r>
          <m:t>e</m:t>
        </m:r>
      </m:oMath>
      <w:r>
        <w:t xml:space="preserve"> </w:t>
      </w:r>
      <w:r>
        <w:t xml:space="preserve">and similarly the function</w:t>
      </w:r>
      <w:r>
        <w:t xml:space="preserve"> </w:t>
      </w:r>
      <m:oMath>
        <m:r>
          <m:t>x</m:t>
        </m:r>
        <m:r>
          <m:t>↦</m:t>
        </m:r>
        <m:r>
          <m:t>t</m:t>
        </m:r>
        <m:r>
          <m:t>e</m:t>
        </m:r>
        <m:r>
          <m:t>m</m:t>
        </m:r>
        <m:r>
          <m:t>p</m:t>
        </m:r>
        <m:r>
          <m:t>f</m:t>
        </m:r>
        <m:r>
          <m:t>(</m:t>
        </m:r>
        <m:r>
          <m:t>t</m:t>
        </m:r>
        <m:r>
          <m:t>e</m:t>
        </m:r>
        <m:r>
          <m:t>m</m:t>
        </m:r>
        <m:r>
          <m:t>p</m:t>
        </m:r>
        <m:r>
          <m:t>f</m:t>
        </m:r>
        <m:r>
          <m:t>,</m:t>
        </m:r>
        <m:r>
          <m:t>x</m:t>
        </m:r>
        <m:r>
          <m:t>)</m:t>
        </m:r>
      </m:oMath>
      <w:r>
        <w:t xml:space="preserve"> </w:t>
      </w:r>
      <w:r>
        <w:t xml:space="preserve">is simply</w:t>
      </w:r>
      <w:r>
        <w:t xml:space="preserve"> </w:t>
      </w:r>
      <m:oMath>
        <m:r>
          <m:t>t</m:t>
        </m:r>
        <m:r>
          <m:t>e</m:t>
        </m:r>
        <m:r>
          <m:t>m</m:t>
        </m:r>
        <m:r>
          <m:t>p</m:t>
        </m:r>
        <m:r>
          <m:t>f</m:t>
        </m:r>
        <m:r>
          <m:t> </m:t>
        </m:r>
        <m:r>
          <m:t>t</m:t>
        </m:r>
        <m:r>
          <m:t>e</m:t>
        </m:r>
        <m:r>
          <m:t>m</m:t>
        </m:r>
        <m:r>
          <m:t>p</m:t>
        </m:r>
        <m:r>
          <m:t>f</m:t>
        </m:r>
      </m:oMath>
      <w:r>
        <w:t xml:space="preserve">. (Can you see why?)</w:t>
      </w:r>
      <w:r>
        <w:t xml:space="preserve"> </w:t>
      </w:r>
      <w:r>
        <w:t xml:space="preserve">Therefore the function</w:t>
      </w:r>
      <w:r>
        <w:t xml:space="preserve"> </w:t>
      </w:r>
      <w:r>
        <w:rPr>
          <w:rStyle w:val="VerbatimChar"/>
        </w:rPr>
        <w:t xml:space="preserve">tempf</w:t>
      </w:r>
      <w:r>
        <w:t xml:space="preserve"> </w:t>
      </w:r>
      <w:r>
        <w:t xml:space="preserve">defined above can be written as</w:t>
      </w:r>
      <w:r>
        <w:t xml:space="preserve"> </w:t>
      </w:r>
      <w:r>
        <w:rPr>
          <w:rStyle w:val="VerbatimChar"/>
        </w:rPr>
        <w:t xml:space="preserve">λ me. myf(me me)</w:t>
      </w:r>
      <w:r>
        <w:t xml:space="preserve">.</w:t>
      </w:r>
      <w:r>
        <w:t xml:space="preserve"> </w:t>
      </w:r>
      <w:r>
        <w:t xml:space="preserve">This means that if we denote the input of</w:t>
      </w:r>
      <w:r>
        <w:t xml:space="preserve"> </w:t>
      </w:r>
      <w:r>
        <w:rPr>
          <w:rStyle w:val="VerbatimChar"/>
        </w:rPr>
        <w:t xml:space="preserve">RECURSE</w:t>
      </w:r>
      <w:r>
        <w:t xml:space="preserve"> </w:t>
      </w:r>
      <w:r>
        <w:t xml:space="preserve">by</w:t>
      </w:r>
      <w:r>
        <w:t xml:space="preserve"> </w:t>
      </w:r>
      <m:oMath>
        <m:r>
          <m:t>f</m:t>
        </m:r>
      </m:oMath>
      <w:r>
        <w:t xml:space="preserve">, then</w:t>
      </w:r>
      <w:r>
        <w:t xml:space="preserve"> </w:t>
      </w:r>
      <m:oMath>
        <m:r>
          <m:t>R</m:t>
        </m:r>
        <m:r>
          <m:t>E</m:t>
        </m:r>
        <m:r>
          <m:t>C</m:t>
        </m:r>
        <m:r>
          <m:t>U</m:t>
        </m:r>
        <m:r>
          <m:t>R</m:t>
        </m:r>
        <m:r>
          <m:t>S</m:t>
        </m:r>
        <m:r>
          <m:t>E</m:t>
        </m:r>
        <m:r>
          <m:t> </m:t>
        </m:r>
        <m:r>
          <m:t>m</m:t>
        </m:r>
        <m:r>
          <m:t>y</m:t>
        </m:r>
        <m:r>
          <m:t>f</m:t>
        </m:r>
        <m:r>
          <m:t>=</m:t>
        </m:r>
        <m:r>
          <m:t>t</m:t>
        </m:r>
        <m:r>
          <m:t>e</m:t>
        </m:r>
        <m:r>
          <m:t>m</m:t>
        </m:r>
        <m:r>
          <m:t>p</m:t>
        </m:r>
        <m:r>
          <m:t>f</m:t>
        </m:r>
        <m:r>
          <m:t> </m:t>
        </m:r>
        <m:r>
          <m:t>t</m:t>
        </m:r>
        <m:r>
          <m:t>e</m:t>
        </m:r>
        <m:r>
          <m:t>m</m:t>
        </m:r>
        <m:r>
          <m:t>p</m:t>
        </m:r>
        <m:r>
          <m:t>f</m:t>
        </m:r>
      </m:oMath>
      <w:r>
        <w:t xml:space="preserve"> </w:t>
      </w:r>
      <w:r>
        <w:t xml:space="preserve">where</w:t>
      </w:r>
      <w:r>
        <w:t xml:space="preserve"> </w:t>
      </w:r>
      <m:oMath>
        <m:r>
          <m:t>t</m:t>
        </m:r>
        <m:r>
          <m:t>e</m:t>
        </m:r>
        <m:r>
          <m:t>m</m:t>
        </m:r>
        <m:r>
          <m:t>p</m:t>
        </m:r>
        <m:r>
          <m:t>f</m:t>
        </m:r>
        <m:r>
          <m:t>=</m:t>
        </m:r>
        <m:r>
          <m:t>λ</m:t>
        </m:r>
        <m:r>
          <m:t>m</m:t>
        </m:r>
        <m:r>
          <m:t>.</m:t>
        </m:r>
        <m:r>
          <m:t>f</m:t>
        </m:r>
        <m:r>
          <m:t>(</m:t>
        </m:r>
        <m:r>
          <m:t>m</m:t>
        </m:r>
        <m:r>
          <m:t> </m:t>
        </m:r>
        <m:r>
          <m:t>m</m:t>
        </m:r>
        <m:r>
          <m:t>)</m:t>
        </m:r>
      </m:oMath>
      <w:r>
        <w:t xml:space="preserve"> </w:t>
      </w:r>
      <w:r>
        <w:t xml:space="preserve">or in other words</w:t>
      </w:r>
    </w:p>
    <w:p>
      <w:pPr>
        <w:pStyle w:val="BodyText"/>
      </w:pPr>
      <m:oMathPara>
        <m:oMathParaPr>
          <m:jc m:val="center"/>
        </m:oMathParaPr>
        <m:oMath>
          <m:r>
            <m:t>R</m:t>
          </m:r>
          <m:r>
            <m:t>E</m:t>
          </m:r>
          <m:r>
            <m:t>C</m:t>
          </m:r>
          <m:r>
            <m:t>U</m:t>
          </m:r>
          <m:r>
            <m:t>R</m:t>
          </m:r>
          <m:r>
            <m:t>S</m:t>
          </m:r>
          <m:r>
            <m:t>E</m:t>
          </m:r>
          <m:r>
            <m:t>=</m:t>
          </m:r>
          <m:r>
            <m:t>λ</m:t>
          </m:r>
          <m:r>
            <m:t>f</m:t>
          </m:r>
          <m:r>
            <m:t>.</m:t>
          </m:r>
          <m:r>
            <m:t>(</m:t>
          </m:r>
          <m:r>
            <m:t>(</m:t>
          </m:r>
          <m:r>
            <m:t>λ</m:t>
          </m:r>
          <m:r>
            <m:t>m</m:t>
          </m:r>
          <m:r>
            <m:t>.</m:t>
          </m:r>
          <m:r>
            <m:t>f</m:t>
          </m:r>
          <m:r>
            <m:t>(</m:t>
          </m:r>
          <m:r>
            <m:t>m</m:t>
          </m:r>
          <m:r>
            <m:t> </m:t>
          </m:r>
          <m:r>
            <m:t>m</m:t>
          </m:r>
          <m:r>
            <m:t>)</m:t>
          </m:r>
          <m:r>
            <m:t>)</m:t>
          </m:r>
          <m:r>
            <m:t> </m:t>
          </m:r>
          <m:r>
            <m:t> </m:t>
          </m:r>
          <m:r>
            <m:t>(</m:t>
          </m:r>
          <m:r>
            <m:t>λ</m:t>
          </m:r>
          <m:r>
            <m:t>m</m:t>
          </m:r>
          <m:r>
            <m:t>.</m:t>
          </m:r>
          <m:r>
            <m:t>f</m:t>
          </m:r>
          <m:r>
            <m:t>(</m:t>
          </m:r>
          <m:r>
            <m:t>m</m:t>
          </m:r>
          <m:r>
            <m:t> </m:t>
          </m:r>
          <m:r>
            <m:t>m</m:t>
          </m:r>
          <m:r>
            <m:t>)</m:t>
          </m:r>
          <m:r>
            <m:t>)</m:t>
          </m:r>
          <m:r>
            <m:t>)</m:t>
          </m:r>
        </m:oMath>
      </m:oMathPara>
    </w:p>
    <w:p>
      <w:pPr>
        <w:pStyle w:val="FirstParagraph"/>
      </w:pPr>
      <w:r>
        <w:t xml:space="preserve">The</w:t>
      </w:r>
      <w:r>
        <w:t xml:space="preserve"> </w:t>
      </w:r>
      <w:hyperlink r:id="rId125">
        <w:r>
          <w:rPr>
            <w:rStyle w:val="Hyperlink"/>
          </w:rPr>
          <w:t xml:space="preserve">online appendix</w:t>
        </w:r>
      </w:hyperlink>
      <w:r>
        <w:t xml:space="preserve"> </w:t>
      </w:r>
      <w:r>
        <w:t xml:space="preserve">contains an implementation of the λ calculus using Python.</w:t>
      </w:r>
      <w:r>
        <w:t xml:space="preserve"> </w:t>
      </w:r>
      <w:r>
        <w:t xml:space="preserve">Here is an implementation of the recursive XOR function from that appendix:</w:t>
      </w:r>
      <w:r>
        <w:rPr>
          <w:rStyle w:val="FootnoteReference"/>
        </w:rPr>
        <w:footnoteReference w:id="126"/>
      </w:r>
    </w:p>
    <w:p>
      <w:pPr>
        <w:pStyle w:val="SourceCode"/>
      </w:pPr>
      <w:r>
        <w:rPr>
          <w:rStyle w:val="CommentTok"/>
        </w:rPr>
        <w:t xml:space="preserve"># XOR of two bits</w:t>
      </w:r>
      <w:r>
        <w:br/>
      </w:r>
      <w:r>
        <w:rPr>
          <w:rStyle w:val="NormalTok"/>
        </w:rPr>
        <w:t xml:space="preserve">XOR2 </w:t>
      </w:r>
      <w:r>
        <w:rPr>
          <w:rStyle w:val="OperatorTok"/>
        </w:rPr>
        <w:t xml:space="preserve">=</w:t>
      </w:r>
      <w:r>
        <w:rPr>
          <w:rStyle w:val="NormalTok"/>
        </w:rPr>
        <w:t xml:space="preserve"> λ(a,b)(IF(a,IF(b,_</w:t>
      </w:r>
      <w:r>
        <w:rPr>
          <w:rStyle w:val="DecValTok"/>
        </w:rPr>
        <w:t xml:space="preserve">0</w:t>
      </w:r>
      <w:r>
        <w:rPr>
          <w:rStyle w:val="NormalTok"/>
        </w:rPr>
        <w:t xml:space="preserve">,_</w:t>
      </w:r>
      <w:r>
        <w:rPr>
          <w:rStyle w:val="DecValTok"/>
        </w:rPr>
        <w:t xml:space="preserve">1</w:t>
      </w:r>
      <w:r>
        <w:rPr>
          <w:rStyle w:val="NormalTok"/>
        </w:rPr>
        <w:t xml:space="preserve">),b))</w:t>
      </w:r>
      <w:r>
        <w:br/>
      </w:r>
      <w:r>
        <w:br/>
      </w:r>
      <w:r>
        <w:rPr>
          <w:rStyle w:val="CommentTok"/>
        </w:rPr>
        <w:t xml:space="preserve"># Recursive XOR with recursive calls replaced by m parameter</w:t>
      </w:r>
      <w:r>
        <w:br/>
      </w:r>
      <w:r>
        <w:rPr>
          <w:rStyle w:val="NormalTok"/>
        </w:rPr>
        <w:t xml:space="preserve">myXOR </w:t>
      </w:r>
      <w:r>
        <w:rPr>
          <w:rStyle w:val="OperatorTok"/>
        </w:rPr>
        <w:t xml:space="preserve">=</w:t>
      </w:r>
      <w:r>
        <w:rPr>
          <w:rStyle w:val="NormalTok"/>
        </w:rPr>
        <w:t xml:space="preserve"> λ(m,l)(IF(ISEMPTY(l),_</w:t>
      </w:r>
      <w:r>
        <w:rPr>
          <w:rStyle w:val="DecValTok"/>
        </w:rPr>
        <w:t xml:space="preserve">0</w:t>
      </w:r>
      <w:r>
        <w:rPr>
          <w:rStyle w:val="NormalTok"/>
        </w:rPr>
        <w:t xml:space="preserve">,XOR2(HEAD(l),m(TAIL(l)))))</w:t>
      </w:r>
      <w:r>
        <w:br/>
      </w:r>
      <w:r>
        <w:br/>
      </w:r>
      <w:r>
        <w:rPr>
          <w:rStyle w:val="CommentTok"/>
        </w:rPr>
        <w:t xml:space="preserve"># Recurse operator (aka Y combinator)</w:t>
      </w:r>
      <w:r>
        <w:br/>
      </w:r>
      <w:r>
        <w:rPr>
          <w:rStyle w:val="NormalTok"/>
        </w:rPr>
        <w:t xml:space="preserve">RECURSE </w:t>
      </w:r>
      <w:r>
        <w:rPr>
          <w:rStyle w:val="OperatorTok"/>
        </w:rPr>
        <w:t xml:space="preserve">=</w:t>
      </w:r>
      <w:r>
        <w:rPr>
          <w:rStyle w:val="NormalTok"/>
        </w:rPr>
        <w:t xml:space="preserve"> λf((λm(f(m</w:t>
      </w:r>
      <w:r>
        <w:rPr>
          <w:rStyle w:val="OperatorTok"/>
        </w:rPr>
        <w:t xml:space="preserve">*</w:t>
      </w:r>
      <w:r>
        <w:rPr>
          <w:rStyle w:val="NormalTok"/>
        </w:rPr>
        <w:t xml:space="preserve">m)))(λm(f(m</w:t>
      </w:r>
      <w:r>
        <w:rPr>
          <w:rStyle w:val="OperatorTok"/>
        </w:rPr>
        <w:t xml:space="preserve">*</w:t>
      </w:r>
      <w:r>
        <w:rPr>
          <w:rStyle w:val="NormalTok"/>
        </w:rPr>
        <w:t xml:space="preserve">m))))</w:t>
      </w:r>
      <w:r>
        <w:br/>
      </w:r>
      <w:r>
        <w:br/>
      </w:r>
      <w:r>
        <w:rPr>
          <w:rStyle w:val="CommentTok"/>
        </w:rPr>
        <w:t xml:space="preserve"># XOR function</w:t>
      </w:r>
      <w:r>
        <w:br/>
      </w:r>
      <w:r>
        <w:rPr>
          <w:rStyle w:val="NormalTok"/>
        </w:rPr>
        <w:t xml:space="preserve">XOR </w:t>
      </w:r>
      <w:r>
        <w:rPr>
          <w:rStyle w:val="OperatorTok"/>
        </w:rPr>
        <w:t xml:space="preserve">=</w:t>
      </w:r>
      <w:r>
        <w:rPr>
          <w:rStyle w:val="NormalTok"/>
        </w:rPr>
        <w:t xml:space="preserve"> RECURSE(myXOR)</w:t>
      </w:r>
      <w:r>
        <w:br/>
      </w:r>
      <w:r>
        <w:br/>
      </w:r>
      <w:r>
        <w:rPr>
          <w:rStyle w:val="CommentTok"/>
        </w:rPr>
        <w:t xml:space="preserve">#TESTING:</w:t>
      </w:r>
      <w:r>
        <w:br/>
      </w:r>
      <w:r>
        <w:br/>
      </w:r>
      <w:r>
        <w:rPr>
          <w:rStyle w:val="NormalTok"/>
        </w:rPr>
        <w:t xml:space="preserve">XOR(PAIR(_</w:t>
      </w:r>
      <w:r>
        <w:rPr>
          <w:rStyle w:val="DecValTok"/>
        </w:rPr>
        <w:t xml:space="preserve">1</w:t>
      </w:r>
      <w:r>
        <w:rPr>
          <w:rStyle w:val="NormalTok"/>
        </w:rPr>
        <w:t xml:space="preserve">,NIL)) </w:t>
      </w:r>
      <w:r>
        <w:rPr>
          <w:rStyle w:val="CommentTok"/>
        </w:rPr>
        <w:t xml:space="preserve"># List [1]</w:t>
      </w:r>
      <w:r>
        <w:br/>
      </w:r>
      <w:r>
        <w:rPr>
          <w:rStyle w:val="CommentTok"/>
        </w:rPr>
        <w:t xml:space="preserve"># equals 1</w:t>
      </w:r>
      <w:r>
        <w:br/>
      </w:r>
      <w:r>
        <w:br/>
      </w:r>
      <w:r>
        <w:rPr>
          <w:rStyle w:val="NormalTok"/>
        </w:rPr>
        <w:t xml:space="preserve">XOR(PAIR(_</w:t>
      </w:r>
      <w:r>
        <w:rPr>
          <w:rStyle w:val="DecValTok"/>
        </w:rPr>
        <w:t xml:space="preserve">1</w:t>
      </w:r>
      <w:r>
        <w:rPr>
          <w:rStyle w:val="NormalTok"/>
        </w:rPr>
        <w:t xml:space="preserve">,PAIR(_</w:t>
      </w:r>
      <w:r>
        <w:rPr>
          <w:rStyle w:val="DecValTok"/>
        </w:rPr>
        <w:t xml:space="preserve">0</w:t>
      </w:r>
      <w:r>
        <w:rPr>
          <w:rStyle w:val="NormalTok"/>
        </w:rPr>
        <w:t xml:space="preserve">,PAIR(_</w:t>
      </w:r>
      <w:r>
        <w:rPr>
          <w:rStyle w:val="DecValTok"/>
        </w:rPr>
        <w:t xml:space="preserve">1</w:t>
      </w:r>
      <w:r>
        <w:rPr>
          <w:rStyle w:val="NormalTok"/>
        </w:rPr>
        <w:t xml:space="preserve">,NIL)))) </w:t>
      </w:r>
      <w:r>
        <w:rPr>
          <w:rStyle w:val="CommentTok"/>
        </w:rPr>
        <w:t xml:space="preserve"># List [1,0,1]</w:t>
      </w:r>
      <w:r>
        <w:br/>
      </w:r>
      <w:r>
        <w:rPr>
          <w:rStyle w:val="CommentTok"/>
        </w:rPr>
        <w:t xml:space="preserve"># equals 0</w:t>
      </w:r>
    </w:p>
    <w:bookmarkStart w:id="128" w:name="Ycombinator"/>
    <w:p>
      <w:pPr>
        <w:pStyle w:val="FirstParagraph"/>
      </w:pPr>
      <w:r>
        <w:t xml:space="preserve">The</w:t>
      </w:r>
      <w:r>
        <w:t xml:space="preserve"> </w:t>
      </w:r>
      <m:oMath>
        <m:r>
          <m:t>R</m:t>
        </m:r>
        <m:r>
          <m:t>E</m:t>
        </m:r>
        <m:r>
          <m:t>C</m:t>
        </m:r>
        <m:r>
          <m:t>U</m:t>
        </m:r>
        <m:r>
          <m:t>R</m:t>
        </m:r>
        <m:r>
          <m:t>S</m:t>
        </m:r>
        <m:r>
          <m:t>E</m:t>
        </m:r>
      </m:oMath>
      <w:r>
        <w:t xml:space="preserve"> </w:t>
      </w:r>
      <w:r>
        <w:t xml:space="preserve">operator above is better known as the</w:t>
      </w:r>
      <w:r>
        <w:t xml:space="preserve"> </w:t>
      </w:r>
      <w:hyperlink r:id="rId127">
        <w:r>
          <w:rPr>
            <w:rStyle w:val="Hyperlink"/>
          </w:rPr>
          <w:t xml:space="preserve">Y combinator</w:t>
        </w:r>
      </w:hyperlink>
      <w:r>
        <w:t xml:space="preserve">.</w:t>
      </w:r>
    </w:p>
    <w:p>
      <w:pPr>
        <w:pStyle w:val="BodyText"/>
      </w:pPr>
      <w:r>
        <w:t xml:space="preserve">It is one of a family of a</w:t>
      </w:r>
      <w:r>
        <w:t xml:space="preserve"> </w:t>
      </w:r>
      <w:r>
        <w:rPr>
          <w:i/>
        </w:rPr>
        <w:t xml:space="preserve">fixed point operators</w:t>
      </w:r>
      <w:r>
        <w:t xml:space="preserve"> </w:t>
      </w:r>
      <w:r>
        <w:t xml:space="preserve">that given a lambda expression</w:t>
      </w:r>
      <w:r>
        <w:t xml:space="preserve"> </w:t>
      </w:r>
      <m:oMath>
        <m:r>
          <m:t>F</m:t>
        </m:r>
      </m:oMath>
      <w:r>
        <w:t xml:space="preserve">, find a</w:t>
      </w:r>
      <w:r>
        <w:t xml:space="preserve"> </w:t>
      </w:r>
      <w:r>
        <w:rPr>
          <w:i/>
        </w:rPr>
        <w:t xml:space="preserve">fixed point</w:t>
      </w:r>
      <w:r>
        <w:t xml:space="preserve"> </w:t>
      </w:r>
      <m:oMath>
        <m:r>
          <m:t>f</m:t>
        </m:r>
      </m:oMath>
      <w:r>
        <w:t xml:space="preserve"> </w:t>
      </w:r>
      <w:r>
        <w:t xml:space="preserve">of</w:t>
      </w:r>
      <w:r>
        <w:t xml:space="preserve"> </w:t>
      </w:r>
      <m:oMath>
        <m:r>
          <m:t>F</m:t>
        </m:r>
      </m:oMath>
      <w:r>
        <w:t xml:space="preserve"> </w:t>
      </w:r>
      <w:r>
        <w:t xml:space="preserve">such that</w:t>
      </w:r>
      <w:r>
        <w:t xml:space="preserve"> </w:t>
      </w:r>
      <m:oMath>
        <m:r>
          <m:t>f</m:t>
        </m:r>
        <m:r>
          <m:t>=</m:t>
        </m:r>
        <m:r>
          <m:t>F</m:t>
        </m:r>
        <m:r>
          <m:t>f</m:t>
        </m:r>
      </m:oMath>
      <w:r>
        <w:t xml:space="preserve">.</w:t>
      </w:r>
      <w:r>
        <w:t xml:space="preserve"> </w:t>
      </w:r>
      <w:r>
        <w:t xml:space="preserve">If you think about it,</w:t>
      </w:r>
      <w:r>
        <w:t xml:space="preserve"> </w:t>
      </w:r>
      <m:oMath>
        <m:r>
          <m:t>X</m:t>
        </m:r>
        <m:r>
          <m:t>O</m:t>
        </m:r>
        <m:r>
          <m:t>R</m:t>
        </m:r>
      </m:oMath>
      <w:r>
        <w:t xml:space="preserve"> </w:t>
      </w:r>
      <w:r>
        <w:t xml:space="preserve">is the fixed point of</w:t>
      </w:r>
      <w:r>
        <w:t xml:space="preserve"> </w:t>
      </w:r>
      <m:oMath>
        <m:r>
          <m:t>m</m:t>
        </m:r>
        <m:r>
          <m:t>y</m:t>
        </m:r>
        <m:r>
          <m:t>X</m:t>
        </m:r>
        <m:r>
          <m:t>O</m:t>
        </m:r>
        <m:r>
          <m:t>R</m:t>
        </m:r>
      </m:oMath>
      <w:r>
        <w:t xml:space="preserve"> </w:t>
      </w:r>
      <w:r>
        <w:t xml:space="preserve">above.</w:t>
      </w:r>
      <w:r>
        <w:t xml:space="preserve"> </w:t>
      </w:r>
      <m:oMath>
        <m:r>
          <m:t>X</m:t>
        </m:r>
        <m:r>
          <m:t>O</m:t>
        </m:r>
        <m:r>
          <m:t>R</m:t>
        </m:r>
      </m:oMath>
      <w:r>
        <w:t xml:space="preserve"> </w:t>
      </w:r>
      <w:r>
        <w:t xml:space="preserve">is the function such that for every</w:t>
      </w:r>
      <w:r>
        <w:t xml:space="preserve"> </w:t>
      </w:r>
      <m:oMath>
        <m:r>
          <m:t>x</m:t>
        </m:r>
      </m:oMath>
      <w:r>
        <w:t xml:space="preserve">, if plug in</w:t>
      </w:r>
      <w:r>
        <w:t xml:space="preserve"> </w:t>
      </w:r>
      <m:oMath>
        <m:r>
          <m:t>X</m:t>
        </m:r>
        <m:r>
          <m:t>O</m:t>
        </m:r>
        <m:r>
          <m:t>R</m:t>
        </m:r>
      </m:oMath>
      <w:r>
        <w:t xml:space="preserve"> </w:t>
      </w:r>
      <w:r>
        <w:t xml:space="preserve">as the first argument of</w:t>
      </w:r>
      <w:r>
        <w:t xml:space="preserve"> </w:t>
      </w:r>
      <m:oMath>
        <m:r>
          <m:t>m</m:t>
        </m:r>
        <m:r>
          <m:t>y</m:t>
        </m:r>
        <m:r>
          <m:t>X</m:t>
        </m:r>
        <m:r>
          <m:t>O</m:t>
        </m:r>
        <m:r>
          <m:t>R</m:t>
        </m:r>
      </m:oMath>
      <w:r>
        <w:t xml:space="preserve"> </w:t>
      </w:r>
      <w:r>
        <w:t xml:space="preserve">then we get back</w:t>
      </w:r>
      <w:r>
        <w:t xml:space="preserve"> </w:t>
      </w:r>
      <m:oMath>
        <m:r>
          <m:t>X</m:t>
        </m:r>
        <m:r>
          <m:t>O</m:t>
        </m:r>
        <m:r>
          <m:t>R</m:t>
        </m:r>
      </m:oMath>
      <w:r>
        <w:t xml:space="preserve">, or in other words</w:t>
      </w:r>
      <w:r>
        <w:t xml:space="preserve"> </w:t>
      </w:r>
      <m:oMath>
        <m:r>
          <m:t>X</m:t>
        </m:r>
        <m:r>
          <m:t>O</m:t>
        </m:r>
        <m:r>
          <m:t>R</m:t>
        </m:r>
        <m:r>
          <m:t>=</m:t>
        </m:r>
        <m:r>
          <m:t>m</m:t>
        </m:r>
        <m:r>
          <m:t>y</m:t>
        </m:r>
        <m:r>
          <m:t>X</m:t>
        </m:r>
        <m:r>
          <m:t>O</m:t>
        </m:r>
        <m:r>
          <m:t>R</m:t>
        </m:r>
        <m:r>
          <m:t> </m:t>
        </m:r>
        <m:r>
          <m:t>X</m:t>
        </m:r>
        <m:r>
          <m:t>O</m:t>
        </m:r>
        <m:r>
          <m:t>R</m:t>
        </m:r>
      </m:oMath>
      <w:r>
        <w:t xml:space="preserve">.</w:t>
      </w:r>
      <w:r>
        <w:t xml:space="preserve"> </w:t>
      </w:r>
      <w:r>
        <w:t xml:space="preserve">Hence finding a</w:t>
      </w:r>
      <w:r>
        <w:t xml:space="preserve"> </w:t>
      </w:r>
      <w:r>
        <w:rPr>
          <w:i/>
        </w:rPr>
        <w:t xml:space="preserve">fixed point</w:t>
      </w:r>
      <w:r>
        <w:t xml:space="preserve"> </w:t>
      </w:r>
      <w:r>
        <w:t xml:space="preserve">for</w:t>
      </w:r>
      <w:r>
        <w:t xml:space="preserve"> </w:t>
      </w:r>
      <m:oMath>
        <m:r>
          <m:t>m</m:t>
        </m:r>
        <m:r>
          <m:t>y</m:t>
        </m:r>
        <m:r>
          <m:t>X</m:t>
        </m:r>
        <m:r>
          <m:t>O</m:t>
        </m:r>
        <m:r>
          <m:t>R</m:t>
        </m:r>
      </m:oMath>
      <w:r>
        <w:t xml:space="preserve"> </w:t>
      </w:r>
      <w:r>
        <w:t xml:space="preserve">is the same as applying</w:t>
      </w:r>
      <w:r>
        <w:t xml:space="preserve"> </w:t>
      </w:r>
      <m:oMath>
        <m:r>
          <m:t>R</m:t>
        </m:r>
        <m:r>
          <m:t>E</m:t>
        </m:r>
        <m:r>
          <m:t>C</m:t>
        </m:r>
        <m:r>
          <m:t>U</m:t>
        </m:r>
        <m:r>
          <m:t>R</m:t>
        </m:r>
        <m:r>
          <m:t>S</m:t>
        </m:r>
        <m:r>
          <m:t>E</m:t>
        </m:r>
      </m:oMath>
      <w:r>
        <w:t xml:space="preserve"> </w:t>
      </w:r>
      <w:r>
        <w:t xml:space="preserve">to it.</w:t>
      </w:r>
    </w:p>
    <w:bookmarkEnd w:id="128"/>
    <w:p>
      <w:pPr>
        <w:pStyle w:val="Heading2"/>
      </w:pPr>
      <w:bookmarkStart w:id="129" w:name="churchturingdiscussionsec"/>
      <w:r>
        <w:t xml:space="preserve">The Church-Turing Thesis (discussion)</w:t>
      </w:r>
      <w:bookmarkEnd w:id="129"/>
    </w:p>
    <w:p>
      <w:pPr>
        <w:pStyle w:val="BlockText"/>
      </w:pPr>
      <w:r>
        <w:rPr>
          <w:i/>
        </w:rPr>
        <w:t xml:space="preserve">“</w:t>
      </w:r>
      <w:r>
        <w:rPr>
          <w:i/>
        </w:rPr>
        <w:t xml:space="preserve">[In 1934], Church had been speculating, and finally definitely proposed, that the λ-definable functions are all the effectively calculable functions …. When Church proposed this thesis, I sat down to disprove it … but, quickly realizing that [my approach failed], I became overnight a supporter of the thesis.</w:t>
      </w:r>
      <w:r>
        <w:rPr>
          <w:i/>
        </w:rPr>
        <w:t xml:space="preserve">”</w:t>
      </w:r>
      <w:r>
        <w:t xml:space="preserve">, Stephen Kleene, 1979.</w:t>
      </w:r>
    </w:p>
    <w:p>
      <w:pPr>
        <w:pStyle w:val="BlockText"/>
      </w:pPr>
      <w:r>
        <w:rPr>
          <w:i/>
        </w:rPr>
        <w:t xml:space="preserve">“</w:t>
      </w:r>
      <w:r>
        <w:rPr>
          <w:i/>
        </w:rPr>
        <w:t xml:space="preserve">[The thesis is] not so much a definition or to an axiom but … a natural law.</w:t>
      </w:r>
      <w:r>
        <w:rPr>
          <w:i/>
        </w:rPr>
        <w:t xml:space="preserve">”</w:t>
      </w:r>
      <w:r>
        <w:t xml:space="preserve">, Emil Post, 1936.</w:t>
      </w:r>
    </w:p>
    <w:p>
      <w:pPr>
        <w:pStyle w:val="FirstParagraph"/>
      </w:pPr>
      <w:r>
        <w:t xml:space="preserve">We have defined functions to be</w:t>
      </w:r>
      <w:r>
        <w:t xml:space="preserve"> </w:t>
      </w:r>
      <w:r>
        <w:rPr>
          <w:i/>
        </w:rPr>
        <w:t xml:space="preserve">computable</w:t>
      </w:r>
      <w:r>
        <w:t xml:space="preserve"> </w:t>
      </w:r>
      <w:r>
        <w:t xml:space="preserve">if they can be computed by a NAND-TM program, and we’ve seen that the definition would remain the same if we replaced NAND-TM programs by Python programs, Turing machines, λ calculus, cellular automata, and many other computational models.</w:t>
      </w:r>
      <w:r>
        <w:t xml:space="preserve"> </w:t>
      </w:r>
      <w:r>
        <w:t xml:space="preserve">The</w:t>
      </w:r>
      <w:r>
        <w:t xml:space="preserve"> </w:t>
      </w:r>
      <w:r>
        <w:rPr>
          <w:i/>
        </w:rPr>
        <w:t xml:space="preserve">Church-Turing thesis</w:t>
      </w:r>
      <w:r>
        <w:t xml:space="preserve"> </w:t>
      </w:r>
      <w:r>
        <w:t xml:space="preserve">is that this is the only sensible definition of</w:t>
      </w:r>
      <w:r>
        <w:t xml:space="preserve"> </w:t>
      </w:r>
      <w:r>
        <w:t xml:space="preserve">“</w:t>
      </w:r>
      <w:r>
        <w:t xml:space="preserve">computable</w:t>
      </w:r>
      <w:r>
        <w:t xml:space="preserve">”</w:t>
      </w:r>
      <w:r>
        <w:t xml:space="preserve"> </w:t>
      </w:r>
      <w:r>
        <w:t xml:space="preserve">functions.</w:t>
      </w:r>
      <w:r>
        <w:t xml:space="preserve"> </w:t>
      </w:r>
      <w:r>
        <w:t xml:space="preserve">Unlike the</w:t>
      </w:r>
      <w:r>
        <w:t xml:space="preserve"> </w:t>
      </w:r>
      <w:r>
        <w:t xml:space="preserve">“</w:t>
      </w:r>
      <w:r>
        <w:t xml:space="preserve">Physical Extended Church-Turing Thesis</w:t>
      </w:r>
      <w:r>
        <w:t xml:space="preserve">”</w:t>
      </w:r>
      <w:r>
        <w:t xml:space="preserve"> </w:t>
      </w:r>
      <w:r>
        <w:t xml:space="preserve">(PECTT) which we saw before, the Church-Turing thesis does not make a concrete physical prediction that can be experimentally tested, but it certainly motivates predictions such as the PECTT.</w:t>
      </w:r>
      <w:r>
        <w:t xml:space="preserve"> </w:t>
      </w:r>
      <w:r>
        <w:t xml:space="preserve">One can think of the Church-Turing Thesis as either advocating a definitional choice, making some prediction about all potential computing devices, or suggesting some laws of nature that constrain the natural world.</w:t>
      </w:r>
      <w:r>
        <w:t xml:space="preserve"> </w:t>
      </w:r>
      <w:r>
        <w:t xml:space="preserve">In Scott Aaronson’s words,</w:t>
      </w:r>
      <w:r>
        <w:t xml:space="preserve"> </w:t>
      </w:r>
      <w:r>
        <w:t xml:space="preserve">“</w:t>
      </w:r>
      <w:r>
        <w:t xml:space="preserve">whatever it is, the Church-Turing thesis can only be regarded as extremely successful</w:t>
      </w:r>
      <w:r>
        <w:t xml:space="preserve">”</w:t>
      </w:r>
      <w:r>
        <w:t xml:space="preserve">.</w:t>
      </w:r>
      <w:r>
        <w:t xml:space="preserve"> </w:t>
      </w:r>
      <w:r>
        <w:t xml:space="preserve">No candidate computing device (including quantum computers, and also much less reasonable models such as the hypothetical</w:t>
      </w:r>
      <w:r>
        <w:t xml:space="preserve"> </w:t>
      </w:r>
      <w:r>
        <w:t xml:space="preserve">“</w:t>
      </w:r>
      <w:r>
        <w:t xml:space="preserve">closed time curve</w:t>
      </w:r>
      <w:r>
        <w:t xml:space="preserve">”</w:t>
      </w:r>
      <w:r>
        <w:t xml:space="preserve"> </w:t>
      </w:r>
      <w:r>
        <w:t xml:space="preserve">computers we mentioned before) has so far mounted a serious challenge to the Church-Turing thesis.</w:t>
      </w:r>
      <w:r>
        <w:t xml:space="preserve"> </w:t>
      </w:r>
      <w:r>
        <w:t xml:space="preserve">These devices might potentially make some computations more</w:t>
      </w:r>
      <w:r>
        <w:t xml:space="preserve"> </w:t>
      </w:r>
      <w:r>
        <w:rPr>
          <w:i/>
        </w:rPr>
        <w:t xml:space="preserve">efficient</w:t>
      </w:r>
      <w:r>
        <w:t xml:space="preserve">, but they do not change the difference between what is finitely computable and what is not. (The</w:t>
      </w:r>
      <w:r>
        <w:t xml:space="preserve"> </w:t>
      </w:r>
      <w:r>
        <w:rPr>
          <w:i/>
        </w:rPr>
        <w:t xml:space="preserve">extended</w:t>
      </w:r>
      <w:r>
        <w:t xml:space="preserve"> </w:t>
      </w:r>
      <w:r>
        <w:t xml:space="preserve">Church-Turing thesis, which we discuss in</w:t>
      </w:r>
      <w:r>
        <w:t xml:space="preserve"> </w:t>
      </w:r>
      <w:hyperlink r:id="rId22">
        <w:r>
          <w:rPr>
            <w:rStyle w:val="Hyperlink"/>
          </w:rPr>
          <w:t xml:space="preserve">ECTTsec</w:t>
        </w:r>
      </w:hyperlink>
      <w:r>
        <w:t xml:space="preserve">, stipulates that Turing machines capture also the limit of what can be</w:t>
      </w:r>
      <w:r>
        <w:t xml:space="preserve"> </w:t>
      </w:r>
      <w:r>
        <w:rPr>
          <w:i/>
        </w:rPr>
        <w:t xml:space="preserve">efficiently</w:t>
      </w:r>
      <w:r>
        <w:t xml:space="preserve"> </w:t>
      </w:r>
      <w:r>
        <w:t xml:space="preserve">computable. Just like its physical version, quantum computing presents the main challenge to this thesis.)</w:t>
      </w:r>
    </w:p>
    <w:p>
      <w:pPr>
        <w:pStyle w:val="Heading3"/>
      </w:pPr>
      <w:bookmarkStart w:id="130" w:name="different-models-of-computation"/>
      <w:r>
        <w:t xml:space="preserve">Different models of computation</w:t>
      </w:r>
      <w:bookmarkEnd w:id="130"/>
    </w:p>
    <w:p>
      <w:pPr>
        <w:pStyle w:val="FirstParagraph"/>
      </w:pPr>
      <w:r>
        <w:t xml:space="preserve">We can summarize the models we have seen in the following table:</w:t>
      </w:r>
    </w:p>
    <w:p>
      <w:pPr>
        <w:pStyle w:val="TableCaption"/>
      </w:pPr>
      <w:r>
        <w:t xml:space="preserve">Different models for computing finite functions and functions with arbitrary input length.</w:t>
      </w:r>
    </w:p>
    <w:tbl>
      <w:tblPr>
        <w:tblStyle w:val="Table"/>
        <w:tblW w:type="pct" w:w="5000.0"/>
        <w:tblLook w:firstRow="1"/>
        <w:tblCaption w:val="Different models for computing finite functions and functions with arbitrary input length."/>
      </w:tblPr>
      <w:tblGrid>
        <w:gridCol w:w="2678"/>
        <w:gridCol w:w="2368"/>
        <w:gridCol w:w="2872"/>
      </w:tblGrid>
      <w:tr>
        <w:trPr>
          <w:cnfStyle w:firstRow="1"/>
        </w:trPr>
        <w:tc>
          <w:tcPr>
            <w:tcBorders>
              <w:bottom w:val="single"/>
            </w:tcBorders>
            <w:vAlign w:val="bottom"/>
          </w:tcPr>
          <w:p>
            <w:pPr>
              <w:pStyle w:val="Compact"/>
              <w:jc w:val="left"/>
            </w:pPr>
            <w:r>
              <w:rPr>
                <w:b/>
              </w:rPr>
              <w:t xml:space="preserve">Computational problems</w:t>
            </w:r>
          </w:p>
        </w:tc>
        <w:tc>
          <w:tcPr>
            <w:tcBorders>
              <w:bottom w:val="single"/>
            </w:tcBorders>
            <w:vAlign w:val="bottom"/>
          </w:tcPr>
          <w:p>
            <w:pPr>
              <w:pStyle w:val="Compact"/>
              <w:jc w:val="left"/>
            </w:pPr>
            <w:r>
              <w:rPr>
                <w:b/>
              </w:rPr>
              <w:t xml:space="preserve">Type of model</w:t>
            </w:r>
          </w:p>
        </w:tc>
        <w:tc>
          <w:tcPr>
            <w:tcBorders>
              <w:bottom w:val="single"/>
            </w:tcBorders>
            <w:vAlign w:val="bottom"/>
          </w:tcPr>
          <w:p>
            <w:pPr>
              <w:pStyle w:val="Compact"/>
              <w:jc w:val="left"/>
            </w:pPr>
            <w:r>
              <w:rPr>
                <w:b/>
              </w:rPr>
              <w:t xml:space="preserve">Examples</w:t>
            </w:r>
          </w:p>
        </w:tc>
      </w:tr>
      <w:tr>
        <w:tc>
          <w:p>
            <w:pPr>
              <w:pStyle w:val="Compact"/>
              <w:jc w:val="left"/>
            </w:pPr>
            <w:r>
              <w:t xml:space="preserve">Finite functions</w:t>
            </w:r>
            <w:r>
              <w:t xml:space="preserve"> </w:t>
            </w:r>
            <m:oMath>
              <m:r>
                <m:t>f</m:t>
              </m:r>
              <m:r>
                <m:t>:</m:t>
              </m:r>
              <m:r>
                <m:t>{</m:t>
              </m:r>
              <m:r>
                <m:t>0</m:t>
              </m:r>
              <m:r>
                <m:t>,</m:t>
              </m:r>
              <m:r>
                <m:t>1</m:t>
              </m:r>
              <m:sSup>
                <m:e>
                  <m:r>
                    <m:t>}</m:t>
                  </m:r>
                </m:e>
                <m:sup>
                  <m:r>
                    <m:t>n</m:t>
                  </m:r>
                </m:sup>
              </m:sSup>
              <m:r>
                <m:t>→</m:t>
              </m:r>
              <m:r>
                <m:t>{</m:t>
              </m:r>
              <m:r>
                <m:t>0</m:t>
              </m:r>
              <m:r>
                <m:t>,</m:t>
              </m:r>
              <m:r>
                <m:t>1</m:t>
              </m:r>
              <m:sSup>
                <m:e>
                  <m:r>
                    <m:t>}</m:t>
                  </m:r>
                </m:e>
                <m:sup>
                  <m:r>
                    <m:t>m</m:t>
                  </m:r>
                </m:sup>
              </m:sSup>
            </m:oMath>
          </w:p>
        </w:tc>
        <w:tc>
          <w:p>
            <w:pPr>
              <w:pStyle w:val="Compact"/>
              <w:jc w:val="left"/>
            </w:pPr>
            <w:r>
              <w:t xml:space="preserve">Non-uniform computation (algorithm depends on input length)</w:t>
            </w:r>
          </w:p>
        </w:tc>
        <w:tc>
          <w:p>
            <w:pPr>
              <w:pStyle w:val="Compact"/>
              <w:jc w:val="left"/>
            </w:pPr>
            <w:r>
              <w:t xml:space="preserve">Boolean circuits, NAND circuits, straight-line programs (e.g., NAND-CIRC)</w:t>
            </w:r>
          </w:p>
        </w:tc>
      </w:tr>
      <w:tr>
        <w:tc>
          <w:p>
            <w:pPr>
              <w:pStyle w:val="Compact"/>
              <w:jc w:val="left"/>
            </w:pPr>
            <w:r>
              <w:t xml:space="preserve">Functions with unbounded inputs</w:t>
            </w:r>
            <w:r>
              <w:t xml:space="preserve"> </w:t>
            </w:r>
            <m:oMath>
              <m:r>
                <m:t>F</m:t>
              </m:r>
              <m:r>
                <m:t>:</m:t>
              </m:r>
              <m:r>
                <m:t>{</m:t>
              </m:r>
              <m:r>
                <m:t>0</m:t>
              </m:r>
              <m:r>
                <m:t>,</m:t>
              </m:r>
              <m:r>
                <m:t>1</m:t>
              </m:r>
              <m:sSup>
                <m:e>
                  <m:r>
                    <m:t>}</m:t>
                  </m:r>
                </m:e>
                <m:sup>
                  <m:r>
                    <m:t>*</m:t>
                  </m:r>
                </m:sup>
              </m:sSup>
              <m:r>
                <m:t>→</m:t>
              </m:r>
              <m:r>
                <m:t>{</m:t>
              </m:r>
              <m:r>
                <m:t>0</m:t>
              </m:r>
              <m:r>
                <m:t>,</m:t>
              </m:r>
              <m:r>
                <m:t>1</m:t>
              </m:r>
              <m:sSup>
                <m:e>
                  <m:r>
                    <m:t>}</m:t>
                  </m:r>
                </m:e>
                <m:sup>
                  <m:r>
                    <m:t>*</m:t>
                  </m:r>
                </m:sup>
              </m:sSup>
            </m:oMath>
          </w:p>
        </w:tc>
        <w:tc>
          <w:p>
            <w:pPr>
              <w:pStyle w:val="Compact"/>
              <w:jc w:val="left"/>
            </w:pPr>
            <w:r>
              <w:t xml:space="preserve">Sequential access to memory</w:t>
            </w:r>
          </w:p>
        </w:tc>
        <w:tc>
          <w:p>
            <w:pPr>
              <w:pStyle w:val="Compact"/>
              <w:jc w:val="left"/>
            </w:pPr>
            <w:r>
              <w:t xml:space="preserve">Turing machines, NAND-TM programs</w:t>
            </w:r>
          </w:p>
        </w:tc>
      </w:tr>
      <w:tr>
        <w:tc>
          <w:p>
            <w:pPr>
              <w:pStyle w:val="Compact"/>
              <w:jc w:val="left"/>
            </w:pPr>
            <w:r>
              <w:t xml:space="preserve">–</w:t>
            </w:r>
          </w:p>
        </w:tc>
        <w:tc>
          <w:p>
            <w:pPr>
              <w:pStyle w:val="Compact"/>
              <w:jc w:val="left"/>
            </w:pPr>
            <w:r>
              <w:t xml:space="preserve">Indexed access / RAM</w:t>
            </w:r>
          </w:p>
        </w:tc>
        <w:tc>
          <w:p>
            <w:pPr>
              <w:pStyle w:val="Compact"/>
              <w:jc w:val="left"/>
            </w:pPr>
            <w:r>
              <w:t xml:space="preserve">RAM machines, NAND-RAM, modern programming languages</w:t>
            </w:r>
          </w:p>
        </w:tc>
      </w:tr>
      <w:tr>
        <w:tc>
          <w:p>
            <w:pPr>
              <w:pStyle w:val="Compact"/>
              <w:jc w:val="left"/>
            </w:pPr>
            <w:r>
              <w:t xml:space="preserve">–</w:t>
            </w:r>
          </w:p>
        </w:tc>
        <w:tc>
          <w:p>
            <w:pPr>
              <w:pStyle w:val="Compact"/>
              <w:jc w:val="left"/>
            </w:pPr>
            <w:r>
              <w:t xml:space="preserve">Other</w:t>
            </w:r>
          </w:p>
        </w:tc>
        <w:tc>
          <w:p>
            <w:pPr>
              <w:pStyle w:val="Compact"/>
              <w:jc w:val="left"/>
            </w:pPr>
            <w:r>
              <w:t xml:space="preserve">Lambda calculus, cellular automata</w:t>
            </w:r>
          </w:p>
        </w:tc>
      </w:tr>
    </w:tbl>
    <w:p>
      <w:pPr>
        <w:pStyle w:val="BodyText"/>
      </w:pPr>
      <w:r>
        <w:t xml:space="preserve">Later on in</w:t>
      </w:r>
      <w:r>
        <w:t xml:space="preserve"> </w:t>
      </w:r>
      <w:hyperlink r:id="rId22">
        <w:r>
          <w:rPr>
            <w:rStyle w:val="Hyperlink"/>
          </w:rPr>
          <w:t xml:space="preserve">spacechap</w:t>
        </w:r>
      </w:hyperlink>
      <w:r>
        <w:t xml:space="preserve"> </w:t>
      </w:r>
      <w:r>
        <w:t xml:space="preserve">we will study</w:t>
      </w:r>
      <w:r>
        <w:t xml:space="preserve"> </w:t>
      </w:r>
      <w:r>
        <w:rPr>
          <w:i/>
        </w:rPr>
        <w:t xml:space="preserve">memory bounded</w:t>
      </w:r>
      <w:r>
        <w:t xml:space="preserve"> </w:t>
      </w:r>
      <w:r>
        <w:t xml:space="preserve">computation.</w:t>
      </w:r>
      <w:r>
        <w:t xml:space="preserve"> </w:t>
      </w:r>
      <w:r>
        <w:t xml:space="preserve">It turns out that NAND-TM programs with a constant amount of memory are equivalent to the model of</w:t>
      </w:r>
      <w:r>
        <w:t xml:space="preserve"> </w:t>
      </w:r>
      <w:r>
        <w:rPr>
          <w:i/>
        </w:rPr>
        <w:t xml:space="preserve">finite automata</w:t>
      </w:r>
      <w:r>
        <w:t xml:space="preserve"> </w:t>
      </w:r>
      <w:r>
        <w:t xml:space="preserve">(the adjectives</w:t>
      </w:r>
      <w:r>
        <w:t xml:space="preserve"> </w:t>
      </w:r>
      <w:r>
        <w:t xml:space="preserve">“</w:t>
      </w:r>
      <w:r>
        <w:t xml:space="preserve">deterministic</w:t>
      </w:r>
      <w:r>
        <w:t xml:space="preserve">”</w:t>
      </w:r>
      <w:r>
        <w:t xml:space="preserve"> </w:t>
      </w:r>
      <w:r>
        <w:t xml:space="preserve">or</w:t>
      </w:r>
      <w:r>
        <w:t xml:space="preserve"> </w:t>
      </w:r>
      <w:r>
        <w:t xml:space="preserve">“</w:t>
      </w:r>
      <w:r>
        <w:t xml:space="preserve">non-deterministic</w:t>
      </w:r>
      <w:r>
        <w:t xml:space="preserve">”</w:t>
      </w:r>
      <w:r>
        <w:t xml:space="preserve"> </w:t>
      </w:r>
      <w:r>
        <w:t xml:space="preserve">are sometimes added as well, this model is also known as</w:t>
      </w:r>
      <w:r>
        <w:t xml:space="preserve"> </w:t>
      </w:r>
      <w:r>
        <w:rPr>
          <w:i/>
        </w:rPr>
        <w:t xml:space="preserve">finite state machines</w:t>
      </w:r>
      <w:r>
        <w:t xml:space="preserve">) which in turn captures the notion of</w:t>
      </w:r>
      <w:r>
        <w:t xml:space="preserve"> </w:t>
      </w:r>
      <w:r>
        <w:rPr>
          <w:i/>
        </w:rPr>
        <w:t xml:space="preserve">regular languages</w:t>
      </w:r>
      <w:r>
        <w:t xml:space="preserve"> </w:t>
      </w:r>
      <w:r>
        <w:t xml:space="preserve">(those that can be described by</w:t>
      </w:r>
      <w:r>
        <w:t xml:space="preserve"> </w:t>
      </w:r>
      <w:hyperlink r:id="rId131">
        <w:r>
          <w:rPr>
            <w:rStyle w:val="Hyperlink"/>
          </w:rPr>
          <w:t xml:space="preserve">regular expressions</w:t>
        </w:r>
      </w:hyperlink>
      <w:r>
        <w:t xml:space="preserve">), which is a concept we will see in</w:t>
      </w:r>
      <w:r>
        <w:t xml:space="preserve"> </w:t>
      </w:r>
      <w:hyperlink r:id="rId22">
        <w:r>
          <w:rPr>
            <w:rStyle w:val="Hyperlink"/>
          </w:rPr>
          <w:t xml:space="preserve">restrictedchap</w:t>
        </w:r>
      </w:hyperlink>
      <w:r>
        <w:t xml:space="preserve">.</w:t>
      </w:r>
    </w:p>
    <w:p>
      <w:pPr>
        <w:pStyle w:val="Heading3"/>
      </w:pPr>
      <w:bookmarkStart w:id="132" w:name="section-1"/>
      <w:bookmarkEnd w:id="132"/>
    </w:p>
    <w:p>
      <w:pPr>
        <w:numPr>
          <w:ilvl w:val="0"/>
          <w:numId w:val="1021"/>
        </w:numPr>
        <w:pStyle w:val="Compact"/>
      </w:pPr>
      <w:r>
        <w:t xml:space="preserve">While we defined computable functions using Turing machines, we could just as well have done so using many other models, including not just NAND-TM programs but also RAM machines, NAND-RAM, the λ-calculus, cellular automata and many other models.</w:t>
      </w:r>
    </w:p>
    <w:p>
      <w:pPr>
        <w:numPr>
          <w:ilvl w:val="0"/>
          <w:numId w:val="1021"/>
        </w:numPr>
        <w:pStyle w:val="Compact"/>
      </w:pPr>
      <w:r>
        <w:t xml:space="preserve">Very simple models turn out to be</w:t>
      </w:r>
      <w:r>
        <w:t xml:space="preserve"> </w:t>
      </w:r>
      <w:r>
        <w:t xml:space="preserve">“</w:t>
      </w:r>
      <w:r>
        <w:t xml:space="preserve">Turing complete</w:t>
      </w:r>
      <w:r>
        <w:t xml:space="preserve">”</w:t>
      </w:r>
      <w:r>
        <w:t xml:space="preserve"> </w:t>
      </w:r>
      <w:r>
        <w:t xml:space="preserve">in the sense that they can simulate arbitrarily complex computation.</w:t>
      </w:r>
    </w:p>
    <w:p>
      <w:pPr>
        <w:pStyle w:val="Heading2"/>
      </w:pPr>
      <w:bookmarkStart w:id="133" w:name="exercises"/>
      <w:r>
        <w:t xml:space="preserve">Exercises</w:t>
      </w:r>
      <w:bookmarkEnd w:id="133"/>
    </w:p>
    <w:bookmarkStart w:id="134" w:name="RAMTMalternativeex"/>
    <w:p>
      <w:pPr>
        <w:pStyle w:val="FirstParagraph"/>
      </w:pPr>
      <w:r>
        <w:t xml:space="preserve">Let</w:t>
      </w:r>
      <w:r>
        <w:t xml:space="preserve"> </w:t>
      </w:r>
      <m:oMath>
        <m:r>
          <m:t>S</m:t>
        </m:r>
        <m:r>
          <m:t>E</m:t>
        </m:r>
        <m:r>
          <m:t>A</m:t>
        </m:r>
        <m:r>
          <m:t>R</m:t>
        </m:r>
        <m:r>
          <m:t>C</m:t>
        </m:r>
        <m:r>
          <m:t>H</m:t>
        </m:r>
        <m:r>
          <m:t>:</m:t>
        </m:r>
        <m:r>
          <m:t>{</m:t>
        </m:r>
        <m:r>
          <m:t>0</m:t>
        </m:r>
        <m:r>
          <m:t>,</m:t>
        </m:r>
        <m:r>
          <m:t>1</m:t>
        </m:r>
        <m:sSup>
          <m:e>
            <m:r>
              <m:t>}</m:t>
            </m:r>
          </m:e>
          <m:sup>
            <m:r>
              <m:t>*</m:t>
            </m:r>
          </m:sup>
        </m:sSup>
        <m:r>
          <m:t>→</m:t>
        </m:r>
        <m:r>
          <m:t>{</m:t>
        </m:r>
        <m:r>
          <m:t>0</m:t>
        </m:r>
        <m:r>
          <m:t>,</m:t>
        </m:r>
        <m:r>
          <m:t>1</m:t>
        </m:r>
        <m:sSup>
          <m:e>
            <m:r>
              <m:t>}</m:t>
            </m:r>
          </m:e>
          <m:sup>
            <m:r>
              <m:t>*</m:t>
            </m:r>
          </m:sup>
        </m:sSup>
      </m:oMath>
      <w:r>
        <w:t xml:space="preserve"> </w:t>
      </w:r>
      <w:r>
        <w:t xml:space="preserve">be the following function.</w:t>
      </w:r>
      <w:r>
        <w:t xml:space="preserve"> </w:t>
      </w:r>
      <w:r>
        <w:t xml:space="preserve">The input is a pair</w:t>
      </w:r>
      <w:r>
        <w:t xml:space="preserve"> </w:t>
      </w:r>
      <m:oMath>
        <m:r>
          <m:t>(</m:t>
        </m:r>
        <m:r>
          <m:t>L</m:t>
        </m:r>
        <m:r>
          <m:t>,</m:t>
        </m:r>
        <m:r>
          <m:t>k</m:t>
        </m:r>
        <m:r>
          <m:t>)</m:t>
        </m:r>
      </m:oMath>
      <w:r>
        <w:t xml:space="preserve"> </w:t>
      </w:r>
      <w:r>
        <w:t xml:space="preserve">where</w:t>
      </w:r>
      <w:r>
        <w:t xml:space="preserve"> </w:t>
      </w:r>
      <m:oMath>
        <m:r>
          <m:t>k</m:t>
        </m:r>
        <m:r>
          <m:t>∈</m:t>
        </m:r>
        <m:r>
          <m:t>{</m:t>
        </m:r>
        <m:r>
          <m:t>0</m:t>
        </m:r>
        <m:r>
          <m:t>,</m:t>
        </m:r>
        <m:r>
          <m:t>1</m:t>
        </m:r>
        <m:sSup>
          <m:e>
            <m:r>
              <m:t>}</m:t>
            </m:r>
          </m:e>
          <m:sup>
            <m:r>
              <m:t>*</m:t>
            </m:r>
          </m:sup>
        </m:sSup>
      </m:oMath>
      <w:r>
        <w:t xml:space="preserve">,</w:t>
      </w:r>
      <w:r>
        <w:t xml:space="preserve"> </w:t>
      </w:r>
      <m:oMath>
        <m:r>
          <m:t>L</m:t>
        </m:r>
      </m:oMath>
      <w:r>
        <w:t xml:space="preserve"> </w:t>
      </w:r>
      <w:r>
        <w:t xml:space="preserve">is an encoding of a list of</w:t>
      </w:r>
      <w:r>
        <w:t xml:space="preserve"> </w:t>
      </w:r>
      <w:r>
        <w:rPr>
          <w:i/>
        </w:rPr>
        <w:t xml:space="preserve">key value</w:t>
      </w:r>
      <w:r>
        <w:t xml:space="preserve"> </w:t>
      </w:r>
      <w:r>
        <w:t xml:space="preserve">pairs</w:t>
      </w:r>
      <w:r>
        <w:t xml:space="preserve"> </w:t>
      </w:r>
      <m:oMath>
        <m:r>
          <m:t>(</m:t>
        </m:r>
        <m:sSub>
          <m:e>
            <m:r>
              <m:t>k</m:t>
            </m:r>
          </m:e>
          <m:sub>
            <m:r>
              <m:t>0</m:t>
            </m:r>
          </m:sub>
        </m:sSub>
        <m:r>
          <m:t>,</m:t>
        </m:r>
        <m:sSub>
          <m:e>
            <m:r>
              <m:t>v</m:t>
            </m:r>
          </m:e>
          <m:sub>
            <m:r>
              <m:t>1</m:t>
            </m:r>
          </m:sub>
        </m:sSub>
        <m:r>
          <m:t>)</m:t>
        </m:r>
        <m:r>
          <m:t>,</m:t>
        </m:r>
        <m:r>
          <m:t>…</m:t>
        </m:r>
        <m:r>
          <m:t>,</m:t>
        </m:r>
        <m:r>
          <m:t>(</m:t>
        </m:r>
        <m:sSub>
          <m:e>
            <m:r>
              <m:t>k</m:t>
            </m:r>
          </m:e>
          <m:sub>
            <m:r>
              <m:t>m</m:t>
            </m:r>
            <m:r>
              <m:t>−</m:t>
            </m:r>
            <m:r>
              <m:t>1</m:t>
            </m:r>
          </m:sub>
        </m:sSub>
        <m:r>
          <m:t>,</m:t>
        </m:r>
        <m:sSub>
          <m:e>
            <m:r>
              <m:t>v</m:t>
            </m:r>
          </m:e>
          <m:sub>
            <m:r>
              <m:t>m</m:t>
            </m:r>
            <m:r>
              <m:t>−</m:t>
            </m:r>
            <m:r>
              <m:t>1</m:t>
            </m:r>
          </m:sub>
        </m:sSub>
        <m:r>
          <m:t>)</m:t>
        </m:r>
      </m:oMath>
      <w:r>
        <w:t xml:space="preserve"> </w:t>
      </w:r>
      <w:r>
        <w:t xml:space="preserve">where</w:t>
      </w:r>
      <w:r>
        <w:t xml:space="preserve"> </w:t>
      </w:r>
      <m:oMath>
        <m:sSub>
          <m:e>
            <m:r>
              <m:t>k</m:t>
            </m:r>
          </m:e>
          <m:sub>
            <m:r>
              <m:t>0</m:t>
            </m:r>
          </m:sub>
        </m:sSub>
        <m:r>
          <m:t>,</m:t>
        </m:r>
        <m:r>
          <m:t>…</m:t>
        </m:r>
        <m:r>
          <m:t>,</m:t>
        </m:r>
        <m:sSub>
          <m:e>
            <m:r>
              <m:t>k</m:t>
            </m:r>
          </m:e>
          <m:sub>
            <m:r>
              <m:t>m</m:t>
            </m:r>
            <m:r>
              <m:t>−</m:t>
            </m:r>
            <m:r>
              <m:t>1</m:t>
            </m:r>
          </m:sub>
        </m:sSub>
      </m:oMath>
      <w:r>
        <w:t xml:space="preserve">,</w:t>
      </w:r>
      <w:r>
        <w:t xml:space="preserve"> </w:t>
      </w:r>
      <m:oMath>
        <m:sSub>
          <m:e>
            <m:r>
              <m:t>v</m:t>
            </m:r>
          </m:e>
          <m:sub>
            <m:r>
              <m:t>0</m:t>
            </m:r>
          </m:sub>
        </m:sSub>
        <m:r>
          <m:t>,</m:t>
        </m:r>
        <m:r>
          <m:t>…</m:t>
        </m:r>
        <m:r>
          <m:t>,</m:t>
        </m:r>
        <m:sSub>
          <m:e>
            <m:r>
              <m:t>v</m:t>
            </m:r>
          </m:e>
          <m:sub>
            <m:r>
              <m:t>m</m:t>
            </m:r>
            <m:r>
              <m:t>−</m:t>
            </m:r>
            <m:r>
              <m:t>1</m:t>
            </m:r>
          </m:sub>
        </m:sSub>
      </m:oMath>
      <w:r>
        <w:t xml:space="preserve"> </w:t>
      </w:r>
      <w:r>
        <w:t xml:space="preserve">are binary strings.</w:t>
      </w:r>
      <w:r>
        <w:t xml:space="preserve"> </w:t>
      </w:r>
      <w:r>
        <w:t xml:space="preserve">The output is</w:t>
      </w:r>
      <w:r>
        <w:t xml:space="preserve"> </w:t>
      </w:r>
      <m:oMath>
        <m:sSub>
          <m:e>
            <m:r>
              <m:t>v</m:t>
            </m:r>
          </m:e>
          <m:sub>
            <m:r>
              <m:t>i</m:t>
            </m:r>
          </m:sub>
        </m:sSub>
      </m:oMath>
      <w:r>
        <w:t xml:space="preserve"> </w:t>
      </w:r>
      <w:r>
        <w:t xml:space="preserve">for the smallest</w:t>
      </w:r>
      <w:r>
        <w:t xml:space="preserve"> </w:t>
      </w:r>
      <m:oMath>
        <m:r>
          <m:t>i</m:t>
        </m:r>
      </m:oMath>
      <w:r>
        <w:t xml:space="preserve"> </w:t>
      </w:r>
      <w:r>
        <w:t xml:space="preserve">such that</w:t>
      </w:r>
      <w:r>
        <w:t xml:space="preserve"> </w:t>
      </w:r>
      <m:oMath>
        <m:sSub>
          <m:e>
            <m:r>
              <m:t>k</m:t>
            </m:r>
          </m:e>
          <m:sub>
            <m:r>
              <m:t>i</m:t>
            </m:r>
          </m:sub>
        </m:sSub>
        <m:r>
          <m:t>=</m:t>
        </m:r>
        <m:r>
          <m:t>k</m:t>
        </m:r>
      </m:oMath>
      <w:r>
        <w:t xml:space="preserve">, if such</w:t>
      </w:r>
      <w:r>
        <w:t xml:space="preserve"> </w:t>
      </w:r>
      <m:oMath>
        <m:r>
          <m:t>i</m:t>
        </m:r>
      </m:oMath>
      <w:r>
        <w:t xml:space="preserve"> </w:t>
      </w:r>
      <w:r>
        <w:t xml:space="preserve">exists, and otherwise the empty string.</w:t>
      </w:r>
    </w:p>
    <w:p>
      <w:pPr>
        <w:numPr>
          <w:ilvl w:val="0"/>
          <w:numId w:val="1022"/>
        </w:numPr>
      </w:pPr>
      <w:r>
        <w:t xml:space="preserve">Prove that</w:t>
      </w:r>
      <w:r>
        <w:t xml:space="preserve"> </w:t>
      </w:r>
      <m:oMath>
        <m:r>
          <m:t>S</m:t>
        </m:r>
        <m:r>
          <m:t>E</m:t>
        </m:r>
        <m:r>
          <m:t>A</m:t>
        </m:r>
        <m:r>
          <m:t>R</m:t>
        </m:r>
        <m:r>
          <m:t>C</m:t>
        </m:r>
        <m:r>
          <m:t>H</m:t>
        </m:r>
      </m:oMath>
      <w:r>
        <w:t xml:space="preserve"> </w:t>
      </w:r>
      <w:r>
        <w:t xml:space="preserve">is computable by a Turing machine.</w:t>
      </w:r>
    </w:p>
    <w:p>
      <w:pPr>
        <w:numPr>
          <w:ilvl w:val="0"/>
          <w:numId w:val="1022"/>
        </w:numPr>
      </w:pPr>
      <w:r>
        <w:t xml:space="preserve">Let</w:t>
      </w:r>
      <w:r>
        <w:t xml:space="preserve"> </w:t>
      </w:r>
      <m:oMath>
        <m:r>
          <m:t>U</m:t>
        </m:r>
        <m:r>
          <m:t>P</m:t>
        </m:r>
        <m:r>
          <m:t>D</m:t>
        </m:r>
        <m:r>
          <m:t>A</m:t>
        </m:r>
        <m:r>
          <m:t>T</m:t>
        </m:r>
        <m:r>
          <m:t>E</m:t>
        </m:r>
        <m:r>
          <m:t>(</m:t>
        </m:r>
        <m:r>
          <m:t>L</m:t>
        </m:r>
        <m:r>
          <m:t>,</m:t>
        </m:r>
        <m:r>
          <m:t>k</m:t>
        </m:r>
        <m:r>
          <m:t>,</m:t>
        </m:r>
        <m:r>
          <m:t>v</m:t>
        </m:r>
        <m:r>
          <m:t>)</m:t>
        </m:r>
      </m:oMath>
      <w:r>
        <w:t xml:space="preserve"> </w:t>
      </w:r>
      <w:r>
        <w:t xml:space="preserve">be the function whose input is a list</w:t>
      </w:r>
      <w:r>
        <w:t xml:space="preserve"> </w:t>
      </w:r>
      <m:oMath>
        <m:r>
          <m:t>L</m:t>
        </m:r>
      </m:oMath>
      <w:r>
        <w:t xml:space="preserve"> </w:t>
      </w:r>
      <w:r>
        <w:t xml:space="preserve">of pairs, and whose output is the list</w:t>
      </w:r>
      <w:r>
        <w:t xml:space="preserve"> </w:t>
      </w:r>
      <m:oMath>
        <m:r>
          <m:t>L</m:t>
        </m:r>
        <m:r>
          <m:t>′</m:t>
        </m:r>
      </m:oMath>
      <w:r>
        <w:t xml:space="preserve"> </w:t>
      </w:r>
      <w:r>
        <w:t xml:space="preserve">obtained by prepending the pair</w:t>
      </w:r>
      <w:r>
        <w:t xml:space="preserve"> </w:t>
      </w:r>
      <m:oMath>
        <m:r>
          <m:t>(</m:t>
        </m:r>
        <m:r>
          <m:t>k</m:t>
        </m:r>
        <m:r>
          <m:t>,</m:t>
        </m:r>
        <m:r>
          <m:t>v</m:t>
        </m:r>
        <m:r>
          <m:t>)</m:t>
        </m:r>
      </m:oMath>
      <w:r>
        <w:t xml:space="preserve"> </w:t>
      </w:r>
      <w:r>
        <w:t xml:space="preserve">to the beginning of</w:t>
      </w:r>
      <w:r>
        <w:t xml:space="preserve"> </w:t>
      </w:r>
      <m:oMath>
        <m:r>
          <m:t>L</m:t>
        </m:r>
      </m:oMath>
      <w:r>
        <w:t xml:space="preserve">. Prove that</w:t>
      </w:r>
      <w:r>
        <w:t xml:space="preserve"> </w:t>
      </w:r>
      <m:oMath>
        <m:r>
          <m:t>U</m:t>
        </m:r>
        <m:r>
          <m:t>P</m:t>
        </m:r>
        <m:r>
          <m:t>D</m:t>
        </m:r>
        <m:r>
          <m:t>A</m:t>
        </m:r>
        <m:r>
          <m:t>T</m:t>
        </m:r>
        <m:r>
          <m:t>E</m:t>
        </m:r>
      </m:oMath>
      <w:r>
        <w:t xml:space="preserve"> </w:t>
      </w:r>
      <w:r>
        <w:t xml:space="preserve">is computable by a Turing machine.</w:t>
      </w:r>
    </w:p>
    <w:p>
      <w:pPr>
        <w:numPr>
          <w:ilvl w:val="0"/>
          <w:numId w:val="1022"/>
        </w:numPr>
      </w:pPr>
      <w:r>
        <w:t xml:space="preserve">Suppose we encode the configuration of a NAND-RAM program by a list</w:t>
      </w:r>
      <w:r>
        <w:t xml:space="preserve"> </w:t>
      </w:r>
      <m:oMath>
        <m:r>
          <m:t>L</m:t>
        </m:r>
      </m:oMath>
      <w:r>
        <w:t xml:space="preserve"> </w:t>
      </w:r>
      <w:r>
        <w:t xml:space="preserve">of key/value pairs where the key is either the name of a scalar variable</w:t>
      </w:r>
      <w:r>
        <w:t xml:space="preserve"> </w:t>
      </w:r>
      <w:r>
        <w:rPr>
          <w:rStyle w:val="VerbatimChar"/>
        </w:rPr>
        <w:t xml:space="preserve">foo</w:t>
      </w:r>
      <w:r>
        <w:t xml:space="preserve"> </w:t>
      </w:r>
      <w:r>
        <w:t xml:space="preserve">or of the form</w:t>
      </w:r>
      <w:r>
        <w:t xml:space="preserve"> </w:t>
      </w:r>
      <w:r>
        <w:rPr>
          <w:rStyle w:val="VerbatimChar"/>
        </w:rPr>
        <w:t xml:space="preserve">Bar[&lt;num&gt;]</w:t>
      </w:r>
      <w:r>
        <w:t xml:space="preserve"> </w:t>
      </w:r>
      <w:r>
        <w:t xml:space="preserve">for some number</w:t>
      </w:r>
      <w:r>
        <w:t xml:space="preserve"> </w:t>
      </w:r>
      <w:r>
        <w:rPr>
          <w:rStyle w:val="VerbatimChar"/>
        </w:rPr>
        <w:t xml:space="preserve">&lt;num&gt;</w:t>
      </w:r>
      <w:r>
        <w:t xml:space="preserve"> </w:t>
      </w:r>
      <w:r>
        <w:t xml:space="preserve">and it contains all the non-zero values of variables. Let</w:t>
      </w:r>
      <w:r>
        <w:t xml:space="preserve"> </w:t>
      </w:r>
      <m:oMath>
        <m:r>
          <m:t>N</m:t>
        </m:r>
        <m:r>
          <m:t>E</m:t>
        </m:r>
        <m:r>
          <m:t>X</m:t>
        </m:r>
        <m:r>
          <m:t>T</m:t>
        </m:r>
        <m:r>
          <m:t>(</m:t>
        </m:r>
        <m:r>
          <m:t>L</m:t>
        </m:r>
        <m:r>
          <m:t>)</m:t>
        </m:r>
      </m:oMath>
      <w:r>
        <w:t xml:space="preserve"> </w:t>
      </w:r>
      <w:r>
        <w:t xml:space="preserve">be the function that maps a configuration of a NAND-RAM program at one step to the configuration in the next step. Prove that</w:t>
      </w:r>
      <w:r>
        <w:t xml:space="preserve"> </w:t>
      </w:r>
      <m:oMath>
        <m:r>
          <m:t>N</m:t>
        </m:r>
        <m:r>
          <m:t>E</m:t>
        </m:r>
        <m:r>
          <m:t>X</m:t>
        </m:r>
        <m:r>
          <m:t>T</m:t>
        </m:r>
      </m:oMath>
      <w:r>
        <w:t xml:space="preserve"> </w:t>
      </w:r>
      <w:r>
        <w:t xml:space="preserve">is computable by a Turing machine (you don’t have to implement each one of the arithmetic operations: it is enough to implement addition and multiplication).</w:t>
      </w:r>
    </w:p>
    <w:p>
      <w:pPr>
        <w:numPr>
          <w:ilvl w:val="0"/>
          <w:numId w:val="1022"/>
        </w:numPr>
      </w:pPr>
      <w:r>
        <w:t xml:space="preserve">Prove that for every</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that is computable by a NAND-RAM program,</w:t>
      </w:r>
      <w:r>
        <w:t xml:space="preserve"> </w:t>
      </w:r>
      <m:oMath>
        <m:r>
          <m:t>F</m:t>
        </m:r>
      </m:oMath>
      <w:r>
        <w:t xml:space="preserve"> </w:t>
      </w:r>
      <w:r>
        <w:t xml:space="preserve">is computable by a Turing machine.</w:t>
      </w:r>
    </w:p>
    <w:bookmarkEnd w:id="134"/>
    <w:bookmarkStart w:id="135" w:name="lookup"/>
    <w:p>
      <w:pPr>
        <w:pStyle w:val="FirstParagraph"/>
      </w:pPr>
      <w:r>
        <w:t xml:space="preserve">This exercise shows part of the proof that NAND-TM can simulate NAND-RAM. Produce the code of a NAND-TM program that computes the function</w:t>
      </w:r>
      <w:r>
        <w:t xml:space="preserve"> </w:t>
      </w:r>
      <m:oMath>
        <m:r>
          <m:t>L</m:t>
        </m:r>
        <m:r>
          <m:t>O</m:t>
        </m:r>
        <m:r>
          <m:t>O</m:t>
        </m:r>
        <m:r>
          <m:t>K</m:t>
        </m:r>
        <m:r>
          <m:t>U</m:t>
        </m:r>
        <m:r>
          <m:t>P</m:t>
        </m:r>
        <m:r>
          <m:t>:</m:t>
        </m:r>
        <m:r>
          <m:t>{</m:t>
        </m:r>
        <m:r>
          <m:t>0</m:t>
        </m:r>
        <m:r>
          <m:t>,</m:t>
        </m:r>
        <m:r>
          <m:t>1</m:t>
        </m:r>
        <m:sSup>
          <m:e>
            <m:r>
              <m:t>}</m:t>
            </m:r>
          </m:e>
          <m:sup>
            <m:r>
              <m:t>*</m:t>
            </m:r>
          </m:sup>
        </m:sSup>
        <m:r>
          <m:t>→</m:t>
        </m:r>
        <m:r>
          <m:t>{</m:t>
        </m:r>
        <m:r>
          <m:t>0</m:t>
        </m:r>
        <m:r>
          <m:t>,</m:t>
        </m:r>
        <m:r>
          <m:t>1</m:t>
        </m:r>
        <m:r>
          <m:t>}</m:t>
        </m:r>
      </m:oMath>
      <w:r>
        <w:t xml:space="preserve"> </w:t>
      </w:r>
      <w:r>
        <w:t xml:space="preserve">that is defined as follows.</w:t>
      </w:r>
      <w:r>
        <w:t xml:space="preserve"> </w:t>
      </w:r>
      <w:r>
        <w:t xml:space="preserve">On input</w:t>
      </w:r>
      <w:r>
        <w:t xml:space="preserve"> </w:t>
      </w:r>
      <m:oMath>
        <m:r>
          <m:t>p</m:t>
        </m:r>
        <m:r>
          <m:t>f</m:t>
        </m:r>
        <m:r>
          <m:t>(</m:t>
        </m:r>
        <m:r>
          <m:t>i</m:t>
        </m:r>
        <m:r>
          <m:t>)</m:t>
        </m:r>
        <m:r>
          <m:t>x</m:t>
        </m:r>
      </m:oMath>
      <w:r>
        <w:t xml:space="preserve">, where</w:t>
      </w:r>
      <w:r>
        <w:t xml:space="preserve"> </w:t>
      </w:r>
      <m:oMath>
        <m:r>
          <m:t>p</m:t>
        </m:r>
        <m:r>
          <m:t>f</m:t>
        </m:r>
        <m:r>
          <m:t>(</m:t>
        </m:r>
        <m:r>
          <m:t>i</m:t>
        </m:r>
        <m:r>
          <m:t>)</m:t>
        </m:r>
      </m:oMath>
      <w:r>
        <w:t xml:space="preserve"> </w:t>
      </w:r>
      <w:r>
        <w:t xml:space="preserve">denotes a prefix-free encoding of an integer</w:t>
      </w:r>
      <w:r>
        <w:t xml:space="preserve"> </w:t>
      </w:r>
      <m:oMath>
        <m:r>
          <m:t>i</m:t>
        </m:r>
      </m:oMath>
      <w:r>
        <w:t xml:space="preserve">,</w:t>
      </w:r>
      <w:r>
        <w:t xml:space="preserve"> </w:t>
      </w:r>
      <m:oMath>
        <m:r>
          <m:t>L</m:t>
        </m:r>
        <m:r>
          <m:t>O</m:t>
        </m:r>
        <m:r>
          <m:t>O</m:t>
        </m:r>
        <m:r>
          <m:t>K</m:t>
        </m:r>
        <m:r>
          <m:t>U</m:t>
        </m:r>
        <m:r>
          <m:t>P</m:t>
        </m:r>
        <m:r>
          <m:t>(</m:t>
        </m:r>
        <m:r>
          <m:t>p</m:t>
        </m:r>
        <m:r>
          <m:t>f</m:t>
        </m:r>
        <m:r>
          <m:t>(</m:t>
        </m:r>
        <m:r>
          <m:t>i</m:t>
        </m:r>
        <m:r>
          <m:t>)</m:t>
        </m:r>
        <m:r>
          <m:t>x</m:t>
        </m:r>
        <m:r>
          <m:t>)</m:t>
        </m:r>
        <m:r>
          <m:t>=</m:t>
        </m:r>
        <m:sSub>
          <m:e>
            <m:r>
              <m:t>x</m:t>
            </m:r>
          </m:e>
          <m:sub>
            <m:r>
              <m:t>i</m:t>
            </m:r>
          </m:sub>
        </m:sSub>
      </m:oMath>
      <w:r>
        <w:t xml:space="preserve"> </w:t>
      </w:r>
      <w:r>
        <w:t xml:space="preserve">if</w:t>
      </w:r>
      <w:r>
        <w:t xml:space="preserve"> </w:t>
      </w:r>
      <m:oMath>
        <m:r>
          <m:t>i</m:t>
        </m:r>
        <m:r>
          <m:t>&lt;</m:t>
        </m:r>
        <m:r>
          <m:t>|</m:t>
        </m:r>
        <m:r>
          <m:t>x</m:t>
        </m:r>
        <m:r>
          <m:t>|</m:t>
        </m:r>
      </m:oMath>
      <w:r>
        <w:t xml:space="preserve"> </w:t>
      </w:r>
      <w:r>
        <w:t xml:space="preserve">and</w:t>
      </w:r>
      <w:r>
        <w:t xml:space="preserve"> </w:t>
      </w:r>
      <m:oMath>
        <m:r>
          <m:t>L</m:t>
        </m:r>
        <m:r>
          <m:t>O</m:t>
        </m:r>
        <m:r>
          <m:t>O</m:t>
        </m:r>
        <m:r>
          <m:t>K</m:t>
        </m:r>
        <m:r>
          <m:t>U</m:t>
        </m:r>
        <m:r>
          <m:t>P</m:t>
        </m:r>
        <m:r>
          <m:t>(</m:t>
        </m:r>
        <m:r>
          <m:t>p</m:t>
        </m:r>
        <m:r>
          <m:t>f</m:t>
        </m:r>
        <m:r>
          <m:t>(</m:t>
        </m:r>
        <m:r>
          <m:t>i</m:t>
        </m:r>
        <m:r>
          <m:t>)</m:t>
        </m:r>
        <m:r>
          <m:t>x</m:t>
        </m:r>
        <m:r>
          <m:t>)</m:t>
        </m:r>
        <m:r>
          <m:t>=</m:t>
        </m:r>
        <m:r>
          <m:t>0</m:t>
        </m:r>
      </m:oMath>
      <w:r>
        <w:t xml:space="preserve"> </w:t>
      </w:r>
      <w:r>
        <w:t xml:space="preserve">otherwise. (We don’t care what</w:t>
      </w:r>
      <w:r>
        <w:t xml:space="preserve"> </w:t>
      </w:r>
      <m:oMath>
        <m:r>
          <m:t>L</m:t>
        </m:r>
        <m:r>
          <m:t>O</m:t>
        </m:r>
        <m:r>
          <m:t>O</m:t>
        </m:r>
        <m:r>
          <m:t>K</m:t>
        </m:r>
        <m:r>
          <m:t>U</m:t>
        </m:r>
        <m:r>
          <m:t>P</m:t>
        </m:r>
      </m:oMath>
      <w:r>
        <w:t xml:space="preserve"> </w:t>
      </w:r>
      <w:r>
        <w:t xml:space="preserve">outputs on inputs that are not of this form.) You can choose any prefix-free encoding of your choice, and also can use your favorite programming language to produce this code.</w:t>
      </w:r>
    </w:p>
    <w:bookmarkEnd w:id="135"/>
    <w:bookmarkStart w:id="136" w:name="pair-ex"/>
    <w:p>
      <w:pPr>
        <w:pStyle w:val="BodyText"/>
      </w:pPr>
      <w:r>
        <w:t xml:space="preserve">Let</w:t>
      </w:r>
      <w:r>
        <w:t xml:space="preserve"> </w:t>
      </w:r>
      <m:oMath>
        <m:r>
          <m:t>e</m:t>
        </m:r>
        <m:r>
          <m:t>m</m:t>
        </m:r>
        <m:r>
          <m:t>b</m:t>
        </m:r>
        <m:r>
          <m:t>e</m:t>
        </m:r>
        <m:r>
          <m:t>d</m:t>
        </m:r>
        <m:r>
          <m:t>:</m:t>
        </m:r>
        <m:sSup>
          <m:e>
            <m:r>
              <m:rPr>
                <m:sty m:val="p"/>
                <m:scr m:val="double-struck"/>
              </m:rPr>
              <m:t>N</m:t>
            </m:r>
          </m:e>
          <m:sup>
            <m:r>
              <m:t>2</m:t>
            </m:r>
          </m:sup>
        </m:sSup>
        <m:r>
          <m:t>→</m:t>
        </m:r>
        <m:r>
          <m:rPr>
            <m:sty m:val="p"/>
            <m:scr m:val="double-struck"/>
          </m:rPr>
          <m:t>N</m:t>
        </m:r>
      </m:oMath>
      <w:r>
        <w:t xml:space="preserve"> </w:t>
      </w:r>
      <w:r>
        <w:t xml:space="preserve">be the function defined as</w:t>
      </w:r>
      <w:r>
        <w:t xml:space="preserve"> </w:t>
      </w:r>
      <m:oMath>
        <m:r>
          <m:t>e</m:t>
        </m:r>
        <m:r>
          <m:t>m</m:t>
        </m:r>
        <m:r>
          <m:t>b</m:t>
        </m:r>
        <m:r>
          <m:t>e</m:t>
        </m:r>
        <m:r>
          <m:t>d</m:t>
        </m:r>
        <m:r>
          <m:t>(</m:t>
        </m:r>
        <m:sSub>
          <m:e>
            <m:r>
              <m:t>x</m:t>
            </m:r>
          </m:e>
          <m:sub>
            <m:r>
              <m:t>0</m:t>
            </m:r>
          </m:sub>
        </m:sSub>
        <m:r>
          <m:t>,</m:t>
        </m:r>
        <m:sSub>
          <m:e>
            <m:r>
              <m:t>x</m:t>
            </m:r>
          </m:e>
          <m:sub>
            <m:r>
              <m:t>1</m:t>
            </m:r>
          </m:sub>
        </m:sSub>
        <m:r>
          <m:t>)</m:t>
        </m:r>
        <m:r>
          <m:t>=</m:t>
        </m:r>
        <m:f>
          <m:fPr>
            <m:type m:val="lin"/>
          </m:fPr>
          <m:num>
            <m:r>
              <m:t>1</m:t>
            </m:r>
          </m:num>
          <m:den>
            <m:r>
              <m:t>2</m:t>
            </m:r>
          </m:den>
        </m:f>
        <m:r>
          <m:t>(</m:t>
        </m:r>
        <m:sSub>
          <m:e>
            <m:r>
              <m:t>x</m:t>
            </m:r>
          </m:e>
          <m:sub>
            <m:r>
              <m:t>0</m:t>
            </m:r>
          </m:sub>
        </m:sSub>
        <m:r>
          <m:t>+</m:t>
        </m:r>
        <m:sSub>
          <m:e>
            <m:r>
              <m:t>x</m:t>
            </m:r>
          </m:e>
          <m:sub>
            <m:r>
              <m:t>1</m:t>
            </m:r>
          </m:sub>
        </m:sSub>
        <m:r>
          <m:t>)</m:t>
        </m:r>
        <m:r>
          <m:t>(</m:t>
        </m:r>
        <m:sSub>
          <m:e>
            <m:r>
              <m:t>x</m:t>
            </m:r>
          </m:e>
          <m:sub>
            <m:r>
              <m:t>0</m:t>
            </m:r>
          </m:sub>
        </m:sSub>
        <m:r>
          <m:t>+</m:t>
        </m:r>
        <m:sSub>
          <m:e>
            <m:r>
              <m:t>x</m:t>
            </m:r>
          </m:e>
          <m:sub>
            <m:r>
              <m:t>1</m:t>
            </m:r>
          </m:sub>
        </m:sSub>
        <m:r>
          <m:t>+</m:t>
        </m:r>
        <m:r>
          <m:t>1</m:t>
        </m:r>
        <m:r>
          <m:t>)</m:t>
        </m:r>
        <m:r>
          <m:t>+</m:t>
        </m:r>
        <m:sSub>
          <m:e>
            <m:r>
              <m:t>x</m:t>
            </m:r>
          </m:e>
          <m:sub>
            <m:r>
              <m:t>1</m:t>
            </m:r>
          </m:sub>
        </m:sSub>
      </m:oMath>
      <w:r>
        <w:t xml:space="preserve">.</w:t>
      </w:r>
      <w:r>
        <w:br/>
      </w:r>
    </w:p>
    <w:p>
      <w:pPr>
        <w:numPr>
          <w:ilvl w:val="0"/>
          <w:numId w:val="1023"/>
        </w:numPr>
      </w:pPr>
      <w:r>
        <w:t xml:space="preserve">Prove that for every</w:t>
      </w:r>
      <w:r>
        <w:t xml:space="preserve"> </w:t>
      </w:r>
      <m:oMath>
        <m:sSup>
          <m:e>
            <m:r>
              <m:t>x</m:t>
            </m:r>
          </m:e>
          <m:sup>
            <m:r>
              <m:t>0</m:t>
            </m:r>
          </m:sup>
        </m:sSup>
        <m:r>
          <m:t>,</m:t>
        </m:r>
        <m:sSup>
          <m:e>
            <m:r>
              <m:t>x</m:t>
            </m:r>
          </m:e>
          <m:sup>
            <m:r>
              <m:t>1</m:t>
            </m:r>
          </m:sup>
        </m:sSup>
        <m:r>
          <m:t>∈</m:t>
        </m:r>
        <m:r>
          <m:rPr>
            <m:sty m:val="p"/>
            <m:scr m:val="double-struck"/>
          </m:rPr>
          <m:t>N</m:t>
        </m:r>
      </m:oMath>
      <w:r>
        <w:t xml:space="preserve">,</w:t>
      </w:r>
      <w:r>
        <w:t xml:space="preserve"> </w:t>
      </w:r>
      <m:oMath>
        <m:r>
          <m:t>e</m:t>
        </m:r>
        <m:r>
          <m:t>m</m:t>
        </m:r>
        <m:r>
          <m:t>b</m:t>
        </m:r>
        <m:r>
          <m:t>e</m:t>
        </m:r>
        <m:r>
          <m:t>d</m:t>
        </m:r>
        <m:r>
          <m:t>(</m:t>
        </m:r>
        <m:sSup>
          <m:e>
            <m:r>
              <m:t>x</m:t>
            </m:r>
          </m:e>
          <m:sup>
            <m:r>
              <m:t>0</m:t>
            </m:r>
          </m:sup>
        </m:sSup>
        <m:r>
          <m:t>,</m:t>
        </m:r>
        <m:sSup>
          <m:e>
            <m:r>
              <m:t>x</m:t>
            </m:r>
          </m:e>
          <m:sup>
            <m:r>
              <m:t>1</m:t>
            </m:r>
          </m:sup>
        </m:sSup>
        <m:r>
          <m:t>)</m:t>
        </m:r>
      </m:oMath>
      <w:r>
        <w:t xml:space="preserve"> </w:t>
      </w:r>
      <w:r>
        <w:t xml:space="preserve">is indeed a natural number.</w:t>
      </w:r>
      <w:r>
        <w:br/>
      </w:r>
    </w:p>
    <w:p>
      <w:pPr>
        <w:numPr>
          <w:ilvl w:val="0"/>
          <w:numId w:val="1023"/>
        </w:numPr>
      </w:pPr>
      <w:r>
        <w:t xml:space="preserve">Prove that</w:t>
      </w:r>
      <w:r>
        <w:t xml:space="preserve"> </w:t>
      </w:r>
      <m:oMath>
        <m:r>
          <m:t>e</m:t>
        </m:r>
        <m:r>
          <m:t>m</m:t>
        </m:r>
        <m:r>
          <m:t>b</m:t>
        </m:r>
        <m:r>
          <m:t>e</m:t>
        </m:r>
        <m:r>
          <m:t>d</m:t>
        </m:r>
      </m:oMath>
      <w:r>
        <w:t xml:space="preserve"> </w:t>
      </w:r>
      <w:r>
        <w:t xml:space="preserve">is one-to-one</w:t>
      </w:r>
      <w:r>
        <w:br/>
      </w:r>
    </w:p>
    <w:p>
      <w:pPr>
        <w:numPr>
          <w:ilvl w:val="0"/>
          <w:numId w:val="1023"/>
        </w:numPr>
      </w:pPr>
      <w:r>
        <w:t xml:space="preserve">Construct a NAND-TM program</w:t>
      </w:r>
      <w:r>
        <w:t xml:space="preserve"> </w:t>
      </w:r>
      <m:oMath>
        <m:r>
          <m:t>P</m:t>
        </m:r>
      </m:oMath>
      <w:r>
        <w:t xml:space="preserve"> </w:t>
      </w:r>
      <w:r>
        <w:t xml:space="preserve">such that for every</w:t>
      </w:r>
      <w:r>
        <w:t xml:space="preserve"> </w:t>
      </w:r>
      <m:oMath>
        <m:sSup>
          <m:e>
            <m:r>
              <m:t>x</m:t>
            </m:r>
          </m:e>
          <m:sup>
            <m:r>
              <m:t>0</m:t>
            </m:r>
          </m:sup>
        </m:sSup>
        <m:r>
          <m:t>,</m:t>
        </m:r>
        <m:sSup>
          <m:e>
            <m:r>
              <m:t>x</m:t>
            </m:r>
          </m:e>
          <m:sup>
            <m:r>
              <m:t>1</m:t>
            </m:r>
          </m:sup>
        </m:sSup>
        <m:r>
          <m:t>∈</m:t>
        </m:r>
        <m:r>
          <m:rPr>
            <m:sty m:val="p"/>
            <m:scr m:val="double-struck"/>
          </m:rPr>
          <m:t>N</m:t>
        </m:r>
      </m:oMath>
      <w:r>
        <w:t xml:space="preserve">,</w:t>
      </w:r>
      <w:r>
        <w:t xml:space="preserve"> </w:t>
      </w:r>
      <m:oMath>
        <m:r>
          <m:t>P</m:t>
        </m:r>
        <m:r>
          <m:t>(</m:t>
        </m:r>
        <m:r>
          <m:t>p</m:t>
        </m:r>
        <m:r>
          <m:t>f</m:t>
        </m:r>
        <m:r>
          <m:t>(</m:t>
        </m:r>
        <m:sSup>
          <m:e>
            <m:r>
              <m:t>x</m:t>
            </m:r>
          </m:e>
          <m:sup>
            <m:r>
              <m:t>0</m:t>
            </m:r>
          </m:sup>
        </m:sSup>
        <m:r>
          <m:t>)</m:t>
        </m:r>
        <m:r>
          <m:t>p</m:t>
        </m:r>
        <m:r>
          <m:t>f</m:t>
        </m:r>
        <m:r>
          <m:t>(</m:t>
        </m:r>
        <m:sSup>
          <m:e>
            <m:r>
              <m:t>x</m:t>
            </m:r>
          </m:e>
          <m:sup>
            <m:r>
              <m:t>1</m:t>
            </m:r>
          </m:sup>
        </m:sSup>
        <m:r>
          <m:t>)</m:t>
        </m:r>
        <m:r>
          <m:t>)</m:t>
        </m:r>
        <m:r>
          <m:t>=</m:t>
        </m:r>
        <m:r>
          <m:t>p</m:t>
        </m:r>
        <m:r>
          <m:t>f</m:t>
        </m:r>
        <m:r>
          <m:t>(</m:t>
        </m:r>
        <m:r>
          <m:t>e</m:t>
        </m:r>
        <m:r>
          <m:t>m</m:t>
        </m:r>
        <m:r>
          <m:t>b</m:t>
        </m:r>
        <m:r>
          <m:t>e</m:t>
        </m:r>
        <m:r>
          <m:t>d</m:t>
        </m:r>
        <m:r>
          <m:t>(</m:t>
        </m:r>
        <m:sSup>
          <m:e>
            <m:r>
              <m:t>x</m:t>
            </m:r>
          </m:e>
          <m:sup>
            <m:r>
              <m:t>0</m:t>
            </m:r>
          </m:sup>
        </m:sSup>
        <m:r>
          <m:t>,</m:t>
        </m:r>
        <m:sSup>
          <m:e>
            <m:r>
              <m:t>x</m:t>
            </m:r>
          </m:e>
          <m:sup>
            <m:r>
              <m:t>1</m:t>
            </m:r>
          </m:sup>
        </m:sSup>
        <m:r>
          <m:t>)</m:t>
        </m:r>
        <m:r>
          <m:t>)</m:t>
        </m:r>
      </m:oMath>
      <w:r>
        <w:t xml:space="preserve">, where</w:t>
      </w:r>
      <w:r>
        <w:t xml:space="preserve"> </w:t>
      </w:r>
      <m:oMath>
        <m:r>
          <m:t>p</m:t>
        </m:r>
        <m:r>
          <m:t>f</m:t>
        </m:r>
      </m:oMath>
      <w:r>
        <w:t xml:space="preserve"> </w:t>
      </w:r>
      <w:r>
        <w:t xml:space="preserve">is the prefix-free encoding map defined above. You can use the syntactic sugar for inner loops, conditionals, and incrementing/decrementing the counter.</w:t>
      </w:r>
      <w:r>
        <w:br/>
      </w:r>
    </w:p>
    <w:p>
      <w:pPr>
        <w:numPr>
          <w:ilvl w:val="0"/>
          <w:numId w:val="1023"/>
        </w:numPr>
      </w:pPr>
      <w:r>
        <w:t xml:space="preserve">Construct NAND-TM programs</w:t>
      </w:r>
      <w:r>
        <w:t xml:space="preserve"> </w:t>
      </w:r>
      <m:oMath>
        <m:sSub>
          <m:e>
            <m:r>
              <m:t>P</m:t>
            </m:r>
          </m:e>
          <m:sub>
            <m:r>
              <m:t>0</m:t>
            </m:r>
          </m:sub>
        </m:sSub>
        <m:r>
          <m:t>,</m:t>
        </m:r>
        <m:sSub>
          <m:e>
            <m:r>
              <m:t>P</m:t>
            </m:r>
          </m:e>
          <m:sub>
            <m:r>
              <m:t>1</m:t>
            </m:r>
          </m:sub>
        </m:sSub>
      </m:oMath>
      <w:r>
        <w:t xml:space="preserve"> </w:t>
      </w:r>
      <w:r>
        <w:t xml:space="preserve">such that for every</w:t>
      </w:r>
      <w:r>
        <w:t xml:space="preserve"> </w:t>
      </w:r>
      <m:oMath>
        <m:sSup>
          <m:e>
            <m:r>
              <m:t>x</m:t>
            </m:r>
          </m:e>
          <m:sup>
            <m:r>
              <m:t>0</m:t>
            </m:r>
          </m:sup>
        </m:sSup>
        <m:r>
          <m:t>,</m:t>
        </m:r>
        <m:sSup>
          <m:e>
            <m:r>
              <m:t>x</m:t>
            </m:r>
          </m:e>
          <m:sup>
            <m:r>
              <m:t>1</m:t>
            </m:r>
          </m:sup>
        </m:sSup>
        <m:r>
          <m:t>∈</m:t>
        </m:r>
        <m:r>
          <m:rPr>
            <m:sty m:val="p"/>
            <m:scr m:val="double-struck"/>
          </m:rPr>
          <m:t>N</m:t>
        </m:r>
      </m:oMath>
      <w:r>
        <w:t xml:space="preserve"> </w:t>
      </w:r>
      <w:r>
        <w:t xml:space="preserve">and</w:t>
      </w:r>
      <w:r>
        <w:t xml:space="preserve"> </w:t>
      </w:r>
      <m:oMath>
        <m:r>
          <m:t>i</m:t>
        </m:r>
        <m:r>
          <m:t>∈</m:t>
        </m:r>
        <m:r>
          <m:t>N</m:t>
        </m:r>
      </m:oMath>
      <w:r>
        <w:t xml:space="preserve">,</w:t>
      </w:r>
      <w:r>
        <w:t xml:space="preserve"> </w:t>
      </w:r>
      <m:oMath>
        <m:sSub>
          <m:e>
            <m:r>
              <m:t>P</m:t>
            </m:r>
          </m:e>
          <m:sub>
            <m:r>
              <m:t>i</m:t>
            </m:r>
          </m:sub>
        </m:sSub>
        <m:r>
          <m:t>(</m:t>
        </m:r>
        <m:r>
          <m:t>p</m:t>
        </m:r>
        <m:r>
          <m:t>f</m:t>
        </m:r>
        <m:r>
          <m:t>(</m:t>
        </m:r>
        <m:r>
          <m:t>e</m:t>
        </m:r>
        <m:r>
          <m:t>m</m:t>
        </m:r>
        <m:r>
          <m:t>b</m:t>
        </m:r>
        <m:r>
          <m:t>e</m:t>
        </m:r>
        <m:r>
          <m:t>d</m:t>
        </m:r>
        <m:r>
          <m:t>(</m:t>
        </m:r>
        <m:sSup>
          <m:e>
            <m:r>
              <m:t>x</m:t>
            </m:r>
          </m:e>
          <m:sup>
            <m:r>
              <m:t>0</m:t>
            </m:r>
          </m:sup>
        </m:sSup>
        <m:r>
          <m:t>,</m:t>
        </m:r>
        <m:sSup>
          <m:e>
            <m:r>
              <m:t>x</m:t>
            </m:r>
          </m:e>
          <m:sup>
            <m:r>
              <m:t>1</m:t>
            </m:r>
          </m:sup>
        </m:sSup>
        <m:r>
          <m:t>)</m:t>
        </m:r>
        <m:r>
          <m:t>)</m:t>
        </m:r>
        <m:r>
          <m:t>)</m:t>
        </m:r>
        <m:r>
          <m:t>=</m:t>
        </m:r>
        <m:r>
          <m:t>p</m:t>
        </m:r>
        <m:r>
          <m:t>f</m:t>
        </m:r>
        <m:r>
          <m:t>(</m:t>
        </m:r>
        <m:sSup>
          <m:e>
            <m:r>
              <m:t>x</m:t>
            </m:r>
          </m:e>
          <m:sup>
            <m:r>
              <m:t>i</m:t>
            </m:r>
          </m:sup>
        </m:sSup>
        <m:r>
          <m:t>)</m:t>
        </m:r>
      </m:oMath>
      <w:r>
        <w:t xml:space="preserve">. You can use the syntactic sugar for inner loops, conditionals, and incrementing/decrementing the counter.</w:t>
      </w:r>
    </w:p>
    <w:bookmarkEnd w:id="136"/>
    <w:bookmarkStart w:id="138" w:name="shortestpathcomputableex"/>
    <w:p>
      <w:pPr>
        <w:pStyle w:val="FirstParagraph"/>
      </w:pPr>
      <w:r>
        <w:t xml:space="preserve">Let</w:t>
      </w:r>
      <w:r>
        <w:t xml:space="preserve"> </w:t>
      </w:r>
      <m:oMath>
        <m:r>
          <m:t>S</m:t>
        </m:r>
        <m:r>
          <m:t>H</m:t>
        </m:r>
        <m:r>
          <m:t>O</m:t>
        </m:r>
        <m:r>
          <m:t>R</m:t>
        </m:r>
        <m:r>
          <m:t>T</m:t>
        </m:r>
        <m:r>
          <m:t>P</m:t>
        </m:r>
        <m:r>
          <m:t>A</m:t>
        </m:r>
        <m:r>
          <m:t>T</m:t>
        </m:r>
        <m:r>
          <m:t>H</m:t>
        </m:r>
        <m:r>
          <m:t>:</m:t>
        </m:r>
        <m:r>
          <m:t>{</m:t>
        </m:r>
        <m:r>
          <m:t>0</m:t>
        </m:r>
        <m:r>
          <m:t>,</m:t>
        </m:r>
        <m:r>
          <m:t>1</m:t>
        </m:r>
        <m:sSup>
          <m:e>
            <m:r>
              <m:t>}</m:t>
            </m:r>
          </m:e>
          <m:sup>
            <m:r>
              <m:t>*</m:t>
            </m:r>
          </m:sup>
        </m:sSup>
        <m:r>
          <m:t>→</m:t>
        </m:r>
        <m:r>
          <m:t>{</m:t>
        </m:r>
        <m:r>
          <m:t>0</m:t>
        </m:r>
        <m:r>
          <m:t>,</m:t>
        </m:r>
        <m:r>
          <m:t>1</m:t>
        </m:r>
        <m:sSup>
          <m:e>
            <m:r>
              <m:t>}</m:t>
            </m:r>
          </m:e>
          <m:sup>
            <m:r>
              <m:t>*</m:t>
            </m:r>
          </m:sup>
        </m:sSup>
      </m:oMath>
      <w:r>
        <w:t xml:space="preserve"> </w:t>
      </w:r>
      <w:r>
        <w:t xml:space="preserve">be the function that on input a string encoding a triple</w:t>
      </w:r>
      <w:r>
        <w:t xml:space="preserve"> </w:t>
      </w:r>
      <m:oMath>
        <m:r>
          <m:t>(</m:t>
        </m:r>
        <m:r>
          <m:t>G</m:t>
        </m:r>
        <m:r>
          <m:t>,</m:t>
        </m:r>
        <m:r>
          <m:t>u</m:t>
        </m:r>
        <m:r>
          <m:t>,</m:t>
        </m:r>
        <m:r>
          <m:t>v</m:t>
        </m:r>
        <m:r>
          <m:t>)</m:t>
        </m:r>
      </m:oMath>
      <w:r>
        <w:t xml:space="preserve"> </w:t>
      </w:r>
      <w:r>
        <w:t xml:space="preserve">outputs a string encoding</w:t>
      </w:r>
      <w:r>
        <w:t xml:space="preserve"> </w:t>
      </w:r>
      <m:oMath>
        <m:r>
          <m:t>∞</m:t>
        </m:r>
      </m:oMath>
      <w:r>
        <w:t xml:space="preserve"> </w:t>
      </w:r>
      <w:r>
        <w:t xml:space="preserve">if</w:t>
      </w:r>
      <w:r>
        <w:t xml:space="preserve"> </w:t>
      </w:r>
      <m:oMath>
        <m:r>
          <m:t>u</m:t>
        </m:r>
      </m:oMath>
      <w:r>
        <w:t xml:space="preserve"> </w:t>
      </w:r>
      <w:r>
        <w:t xml:space="preserve">and</w:t>
      </w:r>
      <w:r>
        <w:t xml:space="preserve"> </w:t>
      </w:r>
      <m:oMath>
        <m:r>
          <m:t>v</m:t>
        </m:r>
      </m:oMath>
      <w:r>
        <w:t xml:space="preserve"> </w:t>
      </w:r>
      <w:r>
        <w:t xml:space="preserve">are disconnected in</w:t>
      </w:r>
      <w:r>
        <w:t xml:space="preserve"> </w:t>
      </w:r>
      <m:oMath>
        <m:r>
          <m:t>G</m:t>
        </m:r>
      </m:oMath>
      <w:r>
        <w:t xml:space="preserve"> </w:t>
      </w:r>
      <w:r>
        <w:t xml:space="preserve">or a string encoding the length</w:t>
      </w:r>
      <w:r>
        <w:t xml:space="preserve"> </w:t>
      </w:r>
      <m:oMath>
        <m:r>
          <m:t>k</m:t>
        </m:r>
      </m:oMath>
      <w:r>
        <w:t xml:space="preserve"> </w:t>
      </w:r>
      <w:r>
        <w:t xml:space="preserve">of the shortest path from</w:t>
      </w:r>
      <w:r>
        <w:t xml:space="preserve"> </w:t>
      </w:r>
      <m:oMath>
        <m:r>
          <m:t>u</m:t>
        </m:r>
      </m:oMath>
      <w:r>
        <w:t xml:space="preserve"> </w:t>
      </w:r>
      <w:r>
        <w:t xml:space="preserve">to</w:t>
      </w:r>
      <w:r>
        <w:t xml:space="preserve"> </w:t>
      </w:r>
      <m:oMath>
        <m:r>
          <m:t>v</m:t>
        </m:r>
      </m:oMath>
      <w:r>
        <w:t xml:space="preserve">. Prove that</w:t>
      </w:r>
      <w:r>
        <w:t xml:space="preserve"> </w:t>
      </w:r>
      <m:oMath>
        <m:r>
          <m:t>S</m:t>
        </m:r>
        <m:r>
          <m:t>H</m:t>
        </m:r>
        <m:r>
          <m:t>O</m:t>
        </m:r>
        <m:r>
          <m:t>R</m:t>
        </m:r>
        <m:r>
          <m:t>T</m:t>
        </m:r>
        <m:r>
          <m:t>P</m:t>
        </m:r>
        <m:r>
          <m:t>A</m:t>
        </m:r>
        <m:r>
          <m:t>T</m:t>
        </m:r>
        <m:r>
          <m:t>H</m:t>
        </m:r>
      </m:oMath>
      <w:r>
        <w:t xml:space="preserve"> </w:t>
      </w:r>
      <w:r>
        <w:t xml:space="preserve">is computable by a Turing machine. See footnote for hint.</w:t>
      </w:r>
      <w:r>
        <w:rPr>
          <w:rStyle w:val="FootnoteReference"/>
        </w:rPr>
        <w:footnoteReference w:id="137"/>
      </w:r>
    </w:p>
    <w:bookmarkEnd w:id="138"/>
    <w:bookmarkStart w:id="140" w:name="longestpathcomputableex"/>
    <w:p>
      <w:pPr>
        <w:pStyle w:val="BodyText"/>
      </w:pPr>
      <w:r>
        <w:t xml:space="preserve">Let</w:t>
      </w:r>
      <w:r>
        <w:t xml:space="preserve"> </w:t>
      </w:r>
      <m:oMath>
        <m:r>
          <m:t>L</m:t>
        </m:r>
        <m:r>
          <m:t>O</m:t>
        </m:r>
        <m:r>
          <m:t>N</m:t>
        </m:r>
        <m:r>
          <m:t>G</m:t>
        </m:r>
        <m:r>
          <m:t>P</m:t>
        </m:r>
        <m:r>
          <m:t>A</m:t>
        </m:r>
        <m:r>
          <m:t>T</m:t>
        </m:r>
        <m:r>
          <m:t>H</m:t>
        </m:r>
        <m:r>
          <m:t>:</m:t>
        </m:r>
        <m:r>
          <m:t>{</m:t>
        </m:r>
        <m:r>
          <m:t>0</m:t>
        </m:r>
        <m:r>
          <m:t>,</m:t>
        </m:r>
        <m:r>
          <m:t>1</m:t>
        </m:r>
        <m:sSup>
          <m:e>
            <m:r>
              <m:t>}</m:t>
            </m:r>
          </m:e>
          <m:sup>
            <m:r>
              <m:t>*</m:t>
            </m:r>
          </m:sup>
        </m:sSup>
        <m:r>
          <m:t>→</m:t>
        </m:r>
        <m:r>
          <m:t>{</m:t>
        </m:r>
        <m:r>
          <m:t>0</m:t>
        </m:r>
        <m:r>
          <m:t>,</m:t>
        </m:r>
        <m:r>
          <m:t>1</m:t>
        </m:r>
        <m:sSup>
          <m:e>
            <m:r>
              <m:t>}</m:t>
            </m:r>
          </m:e>
          <m:sup>
            <m:r>
              <m:t>*</m:t>
            </m:r>
          </m:sup>
        </m:sSup>
      </m:oMath>
      <w:r>
        <w:t xml:space="preserve"> </w:t>
      </w:r>
      <w:r>
        <w:t xml:space="preserve">be the function that on input a string encoding a triple</w:t>
      </w:r>
      <w:r>
        <w:t xml:space="preserve"> </w:t>
      </w:r>
      <m:oMath>
        <m:r>
          <m:t>(</m:t>
        </m:r>
        <m:r>
          <m:t>G</m:t>
        </m:r>
        <m:r>
          <m:t>,</m:t>
        </m:r>
        <m:r>
          <m:t>u</m:t>
        </m:r>
        <m:r>
          <m:t>,</m:t>
        </m:r>
        <m:r>
          <m:t>v</m:t>
        </m:r>
        <m:r>
          <m:t>)</m:t>
        </m:r>
      </m:oMath>
      <w:r>
        <w:t xml:space="preserve"> </w:t>
      </w:r>
      <w:r>
        <w:t xml:space="preserve">outputs a string encoding</w:t>
      </w:r>
      <w:r>
        <w:t xml:space="preserve"> </w:t>
      </w:r>
      <m:oMath>
        <m:r>
          <m:t>∞</m:t>
        </m:r>
      </m:oMath>
      <w:r>
        <w:t xml:space="preserve"> </w:t>
      </w:r>
      <w:r>
        <w:t xml:space="preserve">if</w:t>
      </w:r>
      <w:r>
        <w:t xml:space="preserve"> </w:t>
      </w:r>
      <m:oMath>
        <m:r>
          <m:t>u</m:t>
        </m:r>
      </m:oMath>
      <w:r>
        <w:t xml:space="preserve"> </w:t>
      </w:r>
      <w:r>
        <w:t xml:space="preserve">and</w:t>
      </w:r>
      <w:r>
        <w:t xml:space="preserve"> </w:t>
      </w:r>
      <m:oMath>
        <m:r>
          <m:t>v</m:t>
        </m:r>
      </m:oMath>
      <w:r>
        <w:t xml:space="preserve"> </w:t>
      </w:r>
      <w:r>
        <w:t xml:space="preserve">are disconnected in</w:t>
      </w:r>
      <w:r>
        <w:t xml:space="preserve"> </w:t>
      </w:r>
      <m:oMath>
        <m:r>
          <m:t>G</m:t>
        </m:r>
      </m:oMath>
      <w:r>
        <w:t xml:space="preserve"> </w:t>
      </w:r>
      <w:r>
        <w:t xml:space="preserve">or a string encoding the length</w:t>
      </w:r>
      <w:r>
        <w:t xml:space="preserve"> </w:t>
      </w:r>
      <m:oMath>
        <m:r>
          <m:t>k</m:t>
        </m:r>
      </m:oMath>
      <w:r>
        <w:t xml:space="preserve"> </w:t>
      </w:r>
      <w:r>
        <w:t xml:space="preserve">of the</w:t>
      </w:r>
      <w:r>
        <w:t xml:space="preserve"> </w:t>
      </w:r>
      <w:r>
        <w:rPr>
          <w:i/>
        </w:rPr>
        <w:t xml:space="preserve">longest simple path</w:t>
      </w:r>
      <w:r>
        <w:t xml:space="preserve"> </w:t>
      </w:r>
      <w:r>
        <w:t xml:space="preserve">from</w:t>
      </w:r>
      <w:r>
        <w:t xml:space="preserve"> </w:t>
      </w:r>
      <m:oMath>
        <m:r>
          <m:t>u</m:t>
        </m:r>
      </m:oMath>
      <w:r>
        <w:t xml:space="preserve"> </w:t>
      </w:r>
      <w:r>
        <w:t xml:space="preserve">to</w:t>
      </w:r>
      <w:r>
        <w:t xml:space="preserve"> </w:t>
      </w:r>
      <m:oMath>
        <m:r>
          <m:t>v</m:t>
        </m:r>
      </m:oMath>
      <w:r>
        <w:t xml:space="preserve">. Prove that</w:t>
      </w:r>
      <w:r>
        <w:t xml:space="preserve"> </w:t>
      </w:r>
      <m:oMath>
        <m:r>
          <m:t>L</m:t>
        </m:r>
        <m:r>
          <m:t>O</m:t>
        </m:r>
        <m:r>
          <m:t>N</m:t>
        </m:r>
        <m:r>
          <m:t>G</m:t>
        </m:r>
        <m:r>
          <m:t>P</m:t>
        </m:r>
        <m:r>
          <m:t>A</m:t>
        </m:r>
        <m:r>
          <m:t>T</m:t>
        </m:r>
        <m:r>
          <m:t>H</m:t>
        </m:r>
      </m:oMath>
      <w:r>
        <w:t xml:space="preserve"> </w:t>
      </w:r>
      <w:r>
        <w:t xml:space="preserve">is computable by a Turing machine. See footnote for hint.</w:t>
      </w:r>
      <w:r>
        <w:rPr>
          <w:rStyle w:val="FootnoteReference"/>
        </w:rPr>
        <w:footnoteReference w:id="139"/>
      </w:r>
    </w:p>
    <w:bookmarkEnd w:id="140"/>
    <w:bookmarkStart w:id="141" w:name="shortestpathlambda"/>
    <w:p>
      <w:pPr>
        <w:pStyle w:val="BodyText"/>
      </w:pPr>
      <w:r>
        <w:t xml:space="preserve">Let</w:t>
      </w:r>
      <w:r>
        <w:t xml:space="preserve"> </w:t>
      </w:r>
      <m:oMath>
        <m:r>
          <m:t>S</m:t>
        </m:r>
        <m:r>
          <m:t>H</m:t>
        </m:r>
        <m:r>
          <m:t>O</m:t>
        </m:r>
        <m:r>
          <m:t>R</m:t>
        </m:r>
        <m:r>
          <m:t>T</m:t>
        </m:r>
        <m:r>
          <m:t>P</m:t>
        </m:r>
        <m:r>
          <m:t>A</m:t>
        </m:r>
        <m:r>
          <m:t>T</m:t>
        </m:r>
        <m:r>
          <m:t>H</m:t>
        </m:r>
      </m:oMath>
      <w:r>
        <w:t xml:space="preserve"> </w:t>
      </w:r>
      <w:r>
        <w:t xml:space="preserve">be as in</w:t>
      </w:r>
      <w:r>
        <w:t xml:space="preserve"> </w:t>
      </w:r>
      <w:hyperlink r:id="rId22">
        <w:r>
          <w:rPr>
            <w:rStyle w:val="Hyperlink"/>
          </w:rPr>
          <w:t xml:space="preserve">shortestpathcomputableex</w:t>
        </w:r>
      </w:hyperlink>
      <w:r>
        <w:t xml:space="preserve">. Prove that there exists a</w:t>
      </w:r>
      <w:r>
        <w:t xml:space="preserve"> </w:t>
      </w:r>
      <m:oMath>
        <m:r>
          <m:t>λ</m:t>
        </m:r>
      </m:oMath>
      <w:r>
        <w:t xml:space="preserve"> </w:t>
      </w:r>
      <w:r>
        <w:t xml:space="preserve">expression that computes</w:t>
      </w:r>
      <w:r>
        <w:t xml:space="preserve"> </w:t>
      </w:r>
      <m:oMath>
        <m:r>
          <m:t>S</m:t>
        </m:r>
        <m:r>
          <m:t>H</m:t>
        </m:r>
        <m:r>
          <m:t>O</m:t>
        </m:r>
        <m:r>
          <m:t>R</m:t>
        </m:r>
        <m:r>
          <m:t>T</m:t>
        </m:r>
        <m:r>
          <m:t>P</m:t>
        </m:r>
        <m:r>
          <m:t>A</m:t>
        </m:r>
        <m:r>
          <m:t>T</m:t>
        </m:r>
        <m:r>
          <m:t>H</m:t>
        </m:r>
      </m:oMath>
      <w:r>
        <w:t xml:space="preserve">. You can use</w:t>
      </w:r>
      <w:r>
        <w:t xml:space="preserve"> </w:t>
      </w:r>
      <w:hyperlink r:id="rId22">
        <w:r>
          <w:rPr>
            <w:rStyle w:val="Hyperlink"/>
          </w:rPr>
          <w:t xml:space="preserve">shortestpathcomputableex</w:t>
        </w:r>
      </w:hyperlink>
    </w:p>
    <w:bookmarkEnd w:id="141"/>
    <w:bookmarkStart w:id="142" w:name="nextstepfunctionlemex"/>
    <w:p>
      <w:pPr>
        <w:pStyle w:val="BodyText"/>
      </w:pPr>
      <w:r>
        <w:t xml:space="preserve">Prove</w:t>
      </w:r>
      <w:r>
        <w:t xml:space="preserve"> </w:t>
      </w:r>
      <w:hyperlink r:id="rId22">
        <w:r>
          <w:rPr>
            <w:rStyle w:val="Hyperlink"/>
          </w:rPr>
          <w:t xml:space="preserve">nextstepfunctionlem</w:t>
        </w:r>
      </w:hyperlink>
      <w:r>
        <w:t xml:space="preserve"> </w:t>
      </w:r>
      <w:r>
        <w:t xml:space="preserve">and use it to complete the proof of</w:t>
      </w:r>
      <w:r>
        <w:t xml:space="preserve"> </w:t>
      </w:r>
      <w:hyperlink r:id="rId22">
        <w:r>
          <w:rPr>
            <w:rStyle w:val="Hyperlink"/>
          </w:rPr>
          <w:t xml:space="preserve">onedimcathm</w:t>
        </w:r>
      </w:hyperlink>
      <w:r>
        <w:t xml:space="preserve">.</w:t>
      </w:r>
    </w:p>
    <w:bookmarkEnd w:id="142"/>
    <w:p>
      <w:pPr>
        <w:pStyle w:val="Heading3"/>
      </w:pPr>
      <w:bookmarkStart w:id="143" w:name="lambda-calc-ex"/>
      <w:bookmarkEnd w:id="143"/>
    </w:p>
    <w:p>
      <w:pPr>
        <w:pStyle w:val="BlockText"/>
      </w:pPr>
      <w:r>
        <w:t xml:space="preserve">Prove that for every λ-expression</w:t>
      </w:r>
      <w:r>
        <w:t xml:space="preserve"> </w:t>
      </w:r>
      <m:oMath>
        <m:r>
          <m:t>e</m:t>
        </m:r>
      </m:oMath>
      <w:r>
        <w:t xml:space="preserve"> </w:t>
      </w:r>
      <w:r>
        <w:t xml:space="preserve">with no free variables there is an equivalent λ-expression</w:t>
      </w:r>
      <w:r>
        <w:t xml:space="preserve"> </w:t>
      </w:r>
      <m:oMath>
        <m:r>
          <m:t>f</m:t>
        </m:r>
      </m:oMath>
      <w:r>
        <w:t xml:space="preserve"> </w:t>
      </w:r>
      <w:r>
        <w:t xml:space="preserve">that only uses the variables</w:t>
      </w:r>
      <w:r>
        <w:t xml:space="preserve"> </w:t>
      </w:r>
      <m:oMath>
        <m:r>
          <m:t>x</m:t>
        </m:r>
      </m:oMath>
      <w:r>
        <w:t xml:space="preserve">,</w:t>
      </w:r>
      <m:oMath>
        <m:r>
          <m:t>y</m:t>
        </m:r>
      </m:oMath>
      <w:r>
        <w:t xml:space="preserve">, and</w:t>
      </w:r>
      <w:r>
        <w:t xml:space="preserve"> </w:t>
      </w:r>
      <m:oMath>
        <m:r>
          <m:t>z</m:t>
        </m:r>
      </m:oMath>
      <w:r>
        <w:t xml:space="preserve">.</w:t>
      </w:r>
      <w:r>
        <w:rPr>
          <w:rStyle w:val="FootnoteReference"/>
        </w:rPr>
        <w:footnoteReference w:id="144"/>
      </w:r>
    </w:p>
    <w:bookmarkStart w:id="146" w:name="evalorderlambdaex"/>
    <w:p>
      <w:pPr>
        <w:numPr>
          <w:ilvl w:val="0"/>
          <w:numId w:val="1024"/>
        </w:numPr>
      </w:pPr>
      <w:r>
        <w:t xml:space="preserve">Let</w:t>
      </w:r>
      <w:r>
        <w:t xml:space="preserve"> </w:t>
      </w:r>
      <m:oMath>
        <m:r>
          <m:t>e</m:t>
        </m:r>
        <m:r>
          <m:t>=</m:t>
        </m:r>
        <m:r>
          <m:t>λ</m:t>
        </m:r>
        <m:r>
          <m:t>x</m:t>
        </m:r>
        <m:r>
          <m:t>.7</m:t>
        </m:r>
        <m:d>
          <m:dPr>
            <m:begChr m:val="("/>
            <m:endChr m:val=")"/>
            <m:grow/>
          </m:dPr>
          <m:e>
            <m:r>
              <m:t>(</m:t>
            </m:r>
            <m:r>
              <m:t>λ</m:t>
            </m:r>
            <m:r>
              <m:t>x</m:t>
            </m:r>
            <m:r>
              <m:t>.</m:t>
            </m:r>
            <m:r>
              <m:t>x</m:t>
            </m:r>
            <m:r>
              <m:t>x</m:t>
            </m:r>
            <m:r>
              <m:t>)</m:t>
            </m:r>
            <m:r>
              <m:t>(</m:t>
            </m:r>
            <m:r>
              <m:t>λ</m:t>
            </m:r>
            <m:r>
              <m:t>x</m:t>
            </m:r>
            <m:r>
              <m:t>.</m:t>
            </m:r>
            <m:r>
              <m:t>x</m:t>
            </m:r>
            <m:r>
              <m:t>x</m:t>
            </m:r>
            <m:r>
              <m:t>)</m:t>
            </m:r>
          </m:e>
        </m:d>
      </m:oMath>
      <w:r>
        <w:t xml:space="preserve">.</w:t>
      </w:r>
      <w:r>
        <w:t xml:space="preserve"> </w:t>
      </w:r>
      <w:r>
        <w:t xml:space="preserve">Prove that the simplification process of</w:t>
      </w:r>
      <w:r>
        <w:t xml:space="preserve"> </w:t>
      </w:r>
      <m:oMath>
        <m:r>
          <m:t>e</m:t>
        </m:r>
      </m:oMath>
      <w:r>
        <w:t xml:space="preserve"> </w:t>
      </w:r>
      <w:r>
        <w:t xml:space="preserve">ends in a definite number if we use the</w:t>
      </w:r>
      <w:r>
        <w:t xml:space="preserve"> </w:t>
      </w:r>
      <w:r>
        <w:t xml:space="preserve">“</w:t>
      </w:r>
      <w:r>
        <w:t xml:space="preserve">call by name</w:t>
      </w:r>
      <w:r>
        <w:t xml:space="preserve">”</w:t>
      </w:r>
      <w:r>
        <w:t xml:space="preserve"> </w:t>
      </w:r>
      <w:r>
        <w:t xml:space="preserve">evaluation order while it never ends if we use the</w:t>
      </w:r>
      <w:r>
        <w:t xml:space="preserve"> </w:t>
      </w:r>
      <w:r>
        <w:t xml:space="preserve">“</w:t>
      </w:r>
      <w:r>
        <w:t xml:space="preserve">call by value</w:t>
      </w:r>
      <w:r>
        <w:t xml:space="preserve">”</w:t>
      </w:r>
      <w:r>
        <w:t xml:space="preserve"> </w:t>
      </w:r>
      <w:r>
        <w:t xml:space="preserve">order.</w:t>
      </w:r>
    </w:p>
    <w:p>
      <w:pPr>
        <w:numPr>
          <w:ilvl w:val="0"/>
          <w:numId w:val="1024"/>
        </w:numPr>
      </w:pPr>
      <w:r>
        <w:t xml:space="preserve">(bonus, challenging) Let</w:t>
      </w:r>
      <w:r>
        <w:t xml:space="preserve"> </w:t>
      </w:r>
      <m:oMath>
        <m:r>
          <m:t>e</m:t>
        </m:r>
      </m:oMath>
      <w:r>
        <w:t xml:space="preserve"> </w:t>
      </w:r>
      <w:r>
        <w:t xml:space="preserve">be any λ expression. Prove that if the simplification process ends in a definite number if we use the</w:t>
      </w:r>
      <w:r>
        <w:t xml:space="preserve"> </w:t>
      </w:r>
      <w:r>
        <w:t xml:space="preserve">“</w:t>
      </w:r>
      <w:r>
        <w:t xml:space="preserve">call by value</w:t>
      </w:r>
      <w:r>
        <w:t xml:space="preserve">”</w:t>
      </w:r>
      <w:r>
        <w:t xml:space="preserve"> </w:t>
      </w:r>
      <w:r>
        <w:t xml:space="preserve">order then it also ends in such a number if we use the</w:t>
      </w:r>
      <w:r>
        <w:t xml:space="preserve"> </w:t>
      </w:r>
      <w:r>
        <w:t xml:space="preserve">“</w:t>
      </w:r>
      <w:r>
        <w:t xml:space="preserve">call by name</w:t>
      </w:r>
      <w:r>
        <w:t xml:space="preserve">”</w:t>
      </w:r>
      <w:r>
        <w:t xml:space="preserve"> </w:t>
      </w:r>
      <w:r>
        <w:t xml:space="preserve">order. See footnote for hint.</w:t>
      </w:r>
      <w:r>
        <w:rPr>
          <w:rStyle w:val="FootnoteReference"/>
        </w:rPr>
        <w:footnoteReference w:id="145"/>
      </w:r>
    </w:p>
    <w:bookmarkEnd w:id="146"/>
    <w:bookmarkStart w:id="148" w:name="zipfunctionex"/>
    <w:p>
      <w:pPr>
        <w:pStyle w:val="FirstParagraph"/>
      </w:pPr>
      <w:r>
        <w:t xml:space="preserve">Give an enhanced λ calculus expression to compute the function</w:t>
      </w:r>
      <w:r>
        <w:t xml:space="preserve"> </w:t>
      </w:r>
      <m:oMath>
        <m:r>
          <m:t>z</m:t>
        </m:r>
        <m:r>
          <m:t>i</m:t>
        </m:r>
        <m:r>
          <m:t>p</m:t>
        </m:r>
      </m:oMath>
      <w:r>
        <w:t xml:space="preserve"> </w:t>
      </w:r>
      <w:r>
        <w:t xml:space="preserve">that on input a pair of lists</w:t>
      </w:r>
      <w:r>
        <w:t xml:space="preserve"> </w:t>
      </w:r>
      <m:oMath>
        <m:r>
          <m:t>I</m:t>
        </m:r>
      </m:oMath>
      <w:r>
        <w:t xml:space="preserve"> </w:t>
      </w:r>
      <w:r>
        <w:t xml:space="preserve">and</w:t>
      </w:r>
      <w:r>
        <w:t xml:space="preserve"> </w:t>
      </w:r>
      <m:oMath>
        <m:r>
          <m:t>L</m:t>
        </m:r>
      </m:oMath>
      <w:r>
        <w:t xml:space="preserve"> </w:t>
      </w:r>
      <w:r>
        <w:t xml:space="preserve">of the same length</w:t>
      </w:r>
      <w:r>
        <w:t xml:space="preserve"> </w:t>
      </w:r>
      <m:oMath>
        <m:r>
          <m:t>n</m:t>
        </m:r>
      </m:oMath>
      <w:r>
        <w:t xml:space="preserve">, outputs a</w:t>
      </w:r>
      <w:r>
        <w:t xml:space="preserve"> </w:t>
      </w:r>
      <w:r>
        <w:rPr>
          <w:i/>
        </w:rPr>
        <w:t xml:space="preserve">list of</w:t>
      </w:r>
      <w:r>
        <w:rPr>
          <w:i/>
        </w:rPr>
        <w:t xml:space="preserve"> </w:t>
      </w:r>
      <m:oMath>
        <m:r>
          <m:t>n</m:t>
        </m:r>
      </m:oMath>
      <w:r>
        <w:rPr>
          <w:i/>
        </w:rPr>
        <w:t xml:space="preserve"> </w:t>
      </w:r>
      <w:r>
        <w:rPr>
          <w:i/>
        </w:rPr>
        <w:t xml:space="preserve">pairs</w:t>
      </w:r>
      <w:r>
        <w:t xml:space="preserve"> </w:t>
      </w:r>
      <m:oMath>
        <m:r>
          <m:t>M</m:t>
        </m:r>
      </m:oMath>
      <w:r>
        <w:t xml:space="preserve"> </w:t>
      </w:r>
      <w:r>
        <w:t xml:space="preserve">such that the</w:t>
      </w:r>
      <w:r>
        <w:t xml:space="preserve"> </w:t>
      </w:r>
      <m:oMath>
        <m:r>
          <m:t>j</m:t>
        </m:r>
      </m:oMath>
      <w:r>
        <w:t xml:space="preserve">-th element of</w:t>
      </w:r>
      <w:r>
        <w:t xml:space="preserve"> </w:t>
      </w:r>
      <m:oMath>
        <m:r>
          <m:t>M</m:t>
        </m:r>
      </m:oMath>
      <w:r>
        <w:t xml:space="preserve"> </w:t>
      </w:r>
      <w:r>
        <w:t xml:space="preserve">(which we denote by</w:t>
      </w:r>
      <w:r>
        <w:t xml:space="preserve"> </w:t>
      </w:r>
      <m:oMath>
        <m:sSub>
          <m:e>
            <m:r>
              <m:t>M</m:t>
            </m:r>
          </m:e>
          <m:sub>
            <m:r>
              <m:t>j</m:t>
            </m:r>
          </m:sub>
        </m:sSub>
      </m:oMath>
      <w:r>
        <w:t xml:space="preserve">) is the pair</w:t>
      </w:r>
      <w:r>
        <w:t xml:space="preserve"> </w:t>
      </w:r>
      <m:oMath>
        <m:r>
          <m:t>(</m:t>
        </m:r>
        <m:sSub>
          <m:e>
            <m:r>
              <m:t>I</m:t>
            </m:r>
          </m:e>
          <m:sub>
            <m:r>
              <m:t>j</m:t>
            </m:r>
          </m:sub>
        </m:sSub>
        <m:r>
          <m:t>,</m:t>
        </m:r>
        <m:sSub>
          <m:e>
            <m:r>
              <m:t>L</m:t>
            </m:r>
          </m:e>
          <m:sub>
            <m:r>
              <m:t>j</m:t>
            </m:r>
          </m:sub>
        </m:sSub>
        <m:r>
          <m:t>)</m:t>
        </m:r>
      </m:oMath>
      <w:r>
        <w:t xml:space="preserve">.</w:t>
      </w:r>
      <w:r>
        <w:t xml:space="preserve"> </w:t>
      </w:r>
      <w:r>
        <w:t xml:space="preserve">Thus</w:t>
      </w:r>
      <w:r>
        <w:t xml:space="preserve"> </w:t>
      </w:r>
      <m:oMath>
        <m:r>
          <m:t>z</m:t>
        </m:r>
        <m:r>
          <m:t>i</m:t>
        </m:r>
        <m:r>
          <m:t>p</m:t>
        </m:r>
      </m:oMath>
      <w:r>
        <w:t xml:space="preserve"> </w:t>
      </w:r>
      <w:r>
        <w:t xml:space="preserve">“</w:t>
      </w:r>
      <w:r>
        <w:t xml:space="preserve">zips together</w:t>
      </w:r>
      <w:r>
        <w:t xml:space="preserve">”</w:t>
      </w:r>
      <w:r>
        <w:t xml:space="preserve"> </w:t>
      </w:r>
      <w:r>
        <w:t xml:space="preserve">these two lists of elements into a single list of pairs.</w:t>
      </w:r>
      <w:r>
        <w:rPr>
          <w:rStyle w:val="FootnoteReference"/>
        </w:rPr>
        <w:footnoteReference w:id="147"/>
      </w:r>
    </w:p>
    <w:bookmarkEnd w:id="148"/>
    <w:bookmarkStart w:id="150" w:name="exer-lambdaturing-thm"/>
    <w:p>
      <w:pPr>
        <w:pStyle w:val="BodyText"/>
      </w:pPr>
      <w:r>
        <w:t xml:space="preserve">Let</w:t>
      </w:r>
      <w:r>
        <w:t xml:space="preserve"> </w:t>
      </w:r>
      <m:oMath>
        <m:r>
          <m:t>M</m:t>
        </m:r>
      </m:oMath>
      <w:r>
        <w:t xml:space="preserve"> </w:t>
      </w:r>
      <w:r>
        <w:t xml:space="preserve">be a Turing machine. Give an enhanced λ calculus expression to compute the next-step function</w:t>
      </w:r>
      <w:r>
        <w:t xml:space="preserve"> </w:t>
      </w:r>
      <m:oMath>
        <m:r>
          <m:t>N</m:t>
        </m:r>
        <m:r>
          <m:t>E</m:t>
        </m:r>
        <m:r>
          <m:t>X</m:t>
        </m:r>
        <m:sSub>
          <m:e>
            <m:r>
              <m:t>T</m:t>
            </m:r>
          </m:e>
          <m:sub>
            <m:r>
              <m:t>M</m:t>
            </m:r>
          </m:sub>
        </m:sSub>
      </m:oMath>
      <w:r>
        <w:t xml:space="preserve"> </w:t>
      </w:r>
      <w:r>
        <w:t xml:space="preserve">of</w:t>
      </w:r>
      <w:r>
        <w:t xml:space="preserve"> </w:t>
      </w:r>
      <m:oMath>
        <m:r>
          <m:t>M</m:t>
        </m:r>
      </m:oMath>
      <w:r>
        <w:t xml:space="preserve"> </w:t>
      </w:r>
      <w:r>
        <w:t xml:space="preserve">(as in the proof of</w:t>
      </w:r>
      <w:r>
        <w:t xml:space="preserve"> </w:t>
      </w:r>
      <w:hyperlink r:id="rId22">
        <w:r>
          <w:rPr>
            <w:rStyle w:val="Hyperlink"/>
          </w:rPr>
          <w:t xml:space="preserve">lambdaturing-thm</w:t>
        </w:r>
      </w:hyperlink>
      <w:r>
        <w:t xml:space="preserve">)</w:t>
      </w:r>
      <w:r>
        <w:t xml:space="preserve"> </w:t>
      </w:r>
      <w:r>
        <w:rPr>
          <w:i/>
        </w:rPr>
        <w:t xml:space="preserve">without using</w:t>
      </w:r>
      <w:r>
        <w:rPr>
          <w:i/>
        </w:rPr>
        <w:t xml:space="preserve"> </w:t>
      </w:r>
      <m:oMath>
        <m:r>
          <m:t>R</m:t>
        </m:r>
        <m:r>
          <m:t>E</m:t>
        </m:r>
        <m:r>
          <m:t>C</m:t>
        </m:r>
        <m:r>
          <m:t>U</m:t>
        </m:r>
        <m:r>
          <m:t>R</m:t>
        </m:r>
        <m:r>
          <m:t>S</m:t>
        </m:r>
        <m:r>
          <m:t>E</m:t>
        </m:r>
      </m:oMath>
      <w:r>
        <w:t xml:space="preserve">. See footnote for hint.</w:t>
      </w:r>
      <w:r>
        <w:rPr>
          <w:rStyle w:val="FootnoteReference"/>
        </w:rPr>
        <w:footnoteReference w:id="149"/>
      </w:r>
    </w:p>
    <w:bookmarkEnd w:id="150"/>
    <w:bookmarkStart w:id="152" w:name="lambdacompiler"/>
    <w:p>
      <w:pPr>
        <w:pStyle w:val="BodyText"/>
      </w:pPr>
      <w:r>
        <w:t xml:space="preserve">Give a program in the programming language of your choice that takes as input a λ expression</w:t>
      </w:r>
      <w:r>
        <w:t xml:space="preserve"> </w:t>
      </w:r>
      <m:oMath>
        <m:r>
          <m:t>e</m:t>
        </m:r>
      </m:oMath>
      <w:r>
        <w:t xml:space="preserve"> </w:t>
      </w:r>
      <w:r>
        <w:t xml:space="preserve">and outputs a NAND-TM program</w:t>
      </w:r>
      <w:r>
        <w:t xml:space="preserve"> </w:t>
      </w:r>
      <m:oMath>
        <m:r>
          <m:t>P</m:t>
        </m:r>
      </m:oMath>
      <w:r>
        <w:t xml:space="preserve"> </w:t>
      </w:r>
      <w:r>
        <w:t xml:space="preserve">that computes the same function as</w:t>
      </w:r>
      <w:r>
        <w:t xml:space="preserve"> </w:t>
      </w:r>
      <m:oMath>
        <m:r>
          <m:t>e</m:t>
        </m:r>
      </m:oMath>
      <w:r>
        <w:t xml:space="preserve">. For partial credit you can use the</w:t>
      </w:r>
      <w:r>
        <w:t xml:space="preserve"> </w:t>
      </w:r>
      <w:r>
        <w:rPr>
          <w:rStyle w:val="VerbatimChar"/>
        </w:rPr>
        <w:t xml:space="preserve">GOTO</w:t>
      </w:r>
      <w:r>
        <w:t xml:space="preserve"> </w:t>
      </w:r>
      <w:r>
        <w:t xml:space="preserve">and all NAND-CIRC syntactic sugar in your output program. You can use any encoding of λ expressions as binary string that is convenient for you. See footnote for hint.</w:t>
      </w:r>
      <w:r>
        <w:rPr>
          <w:rStyle w:val="FootnoteReference"/>
        </w:rPr>
        <w:footnoteReference w:id="151"/>
      </w:r>
    </w:p>
    <w:bookmarkEnd w:id="152"/>
    <w:bookmarkStart w:id="153" w:name="altlambdaex"/>
    <w:p>
      <w:pPr>
        <w:pStyle w:val="BodyText"/>
      </w:pPr>
      <w:r>
        <w:t xml:space="preserve">Let</w:t>
      </w:r>
      <w:r>
        <w:t xml:space="preserve"> </w:t>
      </w:r>
      <m:oMath>
        <m:r>
          <m:t>1</m:t>
        </m:r>
        <m:r>
          <m:t>=</m:t>
        </m:r>
        <m:r>
          <m:t>λ</m:t>
        </m:r>
        <m:r>
          <m:t>x</m:t>
        </m:r>
        <m:r>
          <m:t>,</m:t>
        </m:r>
        <m:r>
          <m:t>y</m:t>
        </m:r>
        <m:r>
          <m:t>.</m:t>
        </m:r>
        <m:r>
          <m:t>x</m:t>
        </m:r>
      </m:oMath>
      <w:r>
        <w:t xml:space="preserve"> </w:t>
      </w:r>
      <w:r>
        <w:t xml:space="preserve">and</w:t>
      </w:r>
      <w:r>
        <w:t xml:space="preserve"> </w:t>
      </w:r>
      <m:oMath>
        <m:r>
          <m:t>0</m:t>
        </m:r>
        <m:r>
          <m:t>=</m:t>
        </m:r>
        <m:r>
          <m:t>λ</m:t>
        </m:r>
        <m:r>
          <m:t>x</m:t>
        </m:r>
        <m:r>
          <m:t>,</m:t>
        </m:r>
        <m:r>
          <m:t>y</m:t>
        </m:r>
        <m:r>
          <m:t>.</m:t>
        </m:r>
        <m:r>
          <m:t>y</m:t>
        </m:r>
      </m:oMath>
      <w:r>
        <w:t xml:space="preserve"> </w:t>
      </w:r>
      <w:r>
        <w:t xml:space="preserve">as before. Define</w:t>
      </w:r>
    </w:p>
    <w:p>
      <w:pPr>
        <w:pStyle w:val="BodyText"/>
      </w:pPr>
      <m:oMathPara>
        <m:oMathParaPr>
          <m:jc m:val="center"/>
        </m:oMathParaPr>
        <m:oMath>
          <m:r>
            <m:t>A</m:t>
          </m:r>
          <m:r>
            <m:t>L</m:t>
          </m:r>
          <m:r>
            <m:t>T</m:t>
          </m:r>
          <m:r>
            <m:t>=</m:t>
          </m:r>
          <m:r>
            <m:t>λ</m:t>
          </m:r>
          <m:r>
            <m:t>a</m:t>
          </m:r>
          <m:r>
            <m:t>,</m:t>
          </m:r>
          <m:r>
            <m:t>b</m:t>
          </m:r>
          <m:r>
            <m:t>,</m:t>
          </m:r>
          <m:r>
            <m:t>c</m:t>
          </m:r>
          <m:r>
            <m:t>.</m:t>
          </m:r>
          <m:r>
            <m:t>(</m:t>
          </m:r>
          <m:r>
            <m:t>a</m:t>
          </m:r>
          <m:r>
            <m:t>(</m:t>
          </m:r>
          <m:r>
            <m:t>b</m:t>
          </m:r>
          <m:r>
            <m:t>1</m:t>
          </m:r>
          <m:r>
            <m:t>(</m:t>
          </m:r>
          <m:r>
            <m:t>c</m:t>
          </m:r>
          <m:r>
            <m:t>1</m:t>
          </m:r>
          <m:r>
            <m:t>0</m:t>
          </m:r>
          <m:r>
            <m:t>)</m:t>
          </m:r>
          <m:r>
            <m:t>)</m:t>
          </m:r>
          <m:r>
            <m:t>(</m:t>
          </m:r>
          <m:r>
            <m:t>b</m:t>
          </m:r>
          <m:r>
            <m:t>c</m:t>
          </m:r>
          <m:r>
            <m:t>0</m:t>
          </m:r>
          <m:r>
            <m:t>)</m:t>
          </m:r>
          <m:r>
            <m:t>)</m:t>
          </m:r>
        </m:oMath>
      </m:oMathPara>
    </w:p>
    <w:p>
      <w:pPr>
        <w:pStyle w:val="FirstParagraph"/>
      </w:pPr>
      <w:r>
        <w:t xml:space="preserve">Prove that</w:t>
      </w:r>
      <w:r>
        <w:t xml:space="preserve"> </w:t>
      </w:r>
      <m:oMath>
        <m:r>
          <m:t>A</m:t>
        </m:r>
        <m:r>
          <m:t>L</m:t>
        </m:r>
        <m:r>
          <m:t>T</m:t>
        </m:r>
      </m:oMath>
      <w:r>
        <w:t xml:space="preserve"> </w:t>
      </w:r>
      <w:r>
        <w:t xml:space="preserve">is a</w:t>
      </w:r>
      <w:r>
        <w:t xml:space="preserve"> </w:t>
      </w:r>
      <m:oMath>
        <m:r>
          <m:t>λ</m:t>
        </m:r>
      </m:oMath>
      <w:r>
        <w:t xml:space="preserve"> </w:t>
      </w:r>
      <w:r>
        <w:t xml:space="preserve">expression that computes the</w:t>
      </w:r>
      <w:r>
        <w:t xml:space="preserve"> </w:t>
      </w:r>
      <w:r>
        <w:rPr>
          <w:i/>
        </w:rPr>
        <w:t xml:space="preserve">at least two</w:t>
      </w:r>
      <w:r>
        <w:t xml:space="preserve"> </w:t>
      </w:r>
      <w:r>
        <w:t xml:space="preserve">function. That is, for every</w:t>
      </w:r>
      <w:r>
        <w:t xml:space="preserve"> </w:t>
      </w:r>
      <m:oMath>
        <m:r>
          <m:t>a</m:t>
        </m:r>
        <m:r>
          <m:t>,</m:t>
        </m:r>
        <m:r>
          <m:t>b</m:t>
        </m:r>
        <m:r>
          <m:t>,</m:t>
        </m:r>
        <m:r>
          <m:t>c</m:t>
        </m:r>
        <m:r>
          <m:t>∈</m:t>
        </m:r>
        <m:r>
          <m:t>{</m:t>
        </m:r>
        <m:r>
          <m:t>0</m:t>
        </m:r>
        <m:r>
          <m:t>,</m:t>
        </m:r>
        <m:r>
          <m:t>1</m:t>
        </m:r>
        <m:r>
          <m:t>}</m:t>
        </m:r>
      </m:oMath>
      <w:r>
        <w:t xml:space="preserve"> </w:t>
      </w:r>
      <w:r>
        <w:t xml:space="preserve">(as encoded above)</w:t>
      </w:r>
      <w:r>
        <w:t xml:space="preserve"> </w:t>
      </w:r>
      <m:oMath>
        <m:r>
          <m:t>A</m:t>
        </m:r>
        <m:r>
          <m:t>L</m:t>
        </m:r>
        <m:r>
          <m:t>T</m:t>
        </m:r>
        <m:r>
          <m:t>a</m:t>
        </m:r>
        <m:r>
          <m:t>b</m:t>
        </m:r>
        <m:r>
          <m:t>c</m:t>
        </m:r>
        <m:r>
          <m:t>=</m:t>
        </m:r>
        <m:r>
          <m:t>1</m:t>
        </m:r>
      </m:oMath>
      <w:r>
        <w:t xml:space="preserve"> </w:t>
      </w:r>
      <w:r>
        <w:t xml:space="preserve">if and only at least two of</w:t>
      </w:r>
      <w:r>
        <w:t xml:space="preserve"> </w:t>
      </w:r>
      <m:oMath>
        <m:r>
          <m:t>{</m:t>
        </m:r>
        <m:r>
          <m:t>a</m:t>
        </m:r>
        <m:r>
          <m:t>,</m:t>
        </m:r>
        <m:r>
          <m:t>b</m:t>
        </m:r>
        <m:r>
          <m:t>,</m:t>
        </m:r>
        <m:r>
          <m:t>c</m:t>
        </m:r>
        <m:r>
          <m:t>}</m:t>
        </m:r>
      </m:oMath>
      <w:r>
        <w:t xml:space="preserve"> </w:t>
      </w:r>
      <w:r>
        <w:t xml:space="preserve">are equal to</w:t>
      </w:r>
      <w:r>
        <w:t xml:space="preserve"> </w:t>
      </w:r>
      <m:oMath>
        <m:r>
          <m:t>1</m:t>
        </m:r>
      </m:oMath>
      <w:r>
        <w:t xml:space="preserve">.</w:t>
      </w:r>
    </w:p>
    <w:bookmarkEnd w:id="153"/>
    <w:bookmarkStart w:id="154" w:name="stringsprogramex"/>
    <w:p>
      <w:pPr>
        <w:pStyle w:val="BodyText"/>
      </w:pPr>
      <w:r>
        <w:t xml:space="preserve">This question will help you get a better sense of the notion of</w:t>
      </w:r>
      <w:r>
        <w:t xml:space="preserve"> </w:t>
      </w:r>
      <w:r>
        <w:rPr>
          <w:i/>
        </w:rPr>
        <w:t xml:space="preserve">locality of the next step function</w:t>
      </w:r>
      <w:r>
        <w:t xml:space="preserve"> </w:t>
      </w:r>
      <w:r>
        <w:t xml:space="preserve">of Turing machines. This locality plays an important role in results such as the Turing completeness of</w:t>
      </w:r>
      <w:r>
        <w:t xml:space="preserve"> </w:t>
      </w:r>
      <m:oMath>
        <m:r>
          <m:t>λ</m:t>
        </m:r>
      </m:oMath>
      <w:r>
        <w:t xml:space="preserve"> </w:t>
      </w:r>
      <w:r>
        <w:t xml:space="preserve">calculus and one dimensional cellular automata, as well as results such as Godel’s Incompleteness Theorem and the Cook Levin theorem that we will see later in this course.</w:t>
      </w:r>
      <w:r>
        <w:t xml:space="preserve"> </w:t>
      </w:r>
      <w:r>
        <w:t xml:space="preserve">Define</w:t>
      </w:r>
      <w:r>
        <w:t xml:space="preserve"> </w:t>
      </w:r>
      <w:r>
        <w:rPr>
          <w:rStyle w:val="VerbatimChar"/>
        </w:rPr>
        <w:t xml:space="preserve">STRINGS</w:t>
      </w:r>
      <w:r>
        <w:t xml:space="preserve"> </w:t>
      </w:r>
      <w:r>
        <w:t xml:space="preserve">to be the a programming language that has the following semantics:</w:t>
      </w:r>
    </w:p>
    <w:p>
      <w:pPr>
        <w:numPr>
          <w:ilvl w:val="0"/>
          <w:numId w:val="1025"/>
        </w:numPr>
      </w:pPr>
      <w:r>
        <w:t xml:space="preserve">A</w:t>
      </w:r>
      <w:r>
        <w:t xml:space="preserve"> </w:t>
      </w:r>
      <w:r>
        <w:rPr>
          <w:rStyle w:val="VerbatimChar"/>
        </w:rPr>
        <w:t xml:space="preserve">STRINGS</w:t>
      </w:r>
      <w:r>
        <w:t xml:space="preserve"> </w:t>
      </w:r>
      <w:r>
        <w:t xml:space="preserve">program</w:t>
      </w:r>
      <w:r>
        <w:t xml:space="preserve"> </w:t>
      </w:r>
      <m:oMath>
        <m:r>
          <m:t>Q</m:t>
        </m:r>
      </m:oMath>
      <w:r>
        <w:t xml:space="preserve"> </w:t>
      </w:r>
      <w:r>
        <w:t xml:space="preserve">has a single string variable</w:t>
      </w:r>
      <w:r>
        <w:t xml:space="preserve"> </w:t>
      </w:r>
      <w:r>
        <w:rPr>
          <w:rStyle w:val="VerbatimChar"/>
        </w:rPr>
        <w:t xml:space="preserve">str</w:t>
      </w:r>
      <w:r>
        <w:t xml:space="preserve"> </w:t>
      </w:r>
      <w:r>
        <w:t xml:space="preserve">that is both the input and the output of</w:t>
      </w:r>
      <w:r>
        <w:t xml:space="preserve"> </w:t>
      </w:r>
      <m:oMath>
        <m:r>
          <m:t>Q</m:t>
        </m:r>
      </m:oMath>
      <w:r>
        <w:t xml:space="preserve">. The program has no loops and no other variables, but rather consists of a sequence of conditional search and replace operations that modify</w:t>
      </w:r>
      <w:r>
        <w:t xml:space="preserve"> </w:t>
      </w:r>
      <w:r>
        <w:rPr>
          <w:rStyle w:val="VerbatimChar"/>
        </w:rPr>
        <w:t xml:space="preserve">str</w:t>
      </w:r>
      <w:r>
        <w:t xml:space="preserve">.</w:t>
      </w:r>
    </w:p>
    <w:p>
      <w:pPr>
        <w:numPr>
          <w:ilvl w:val="0"/>
          <w:numId w:val="1025"/>
        </w:numPr>
      </w:pPr>
      <w:r>
        <w:t xml:space="preserve">The operations of a</w:t>
      </w:r>
      <w:r>
        <w:t xml:space="preserve"> </w:t>
      </w:r>
      <w:r>
        <w:rPr>
          <w:rStyle w:val="VerbatimChar"/>
        </w:rPr>
        <w:t xml:space="preserve">STRINGS</w:t>
      </w:r>
      <w:r>
        <w:t xml:space="preserve"> </w:t>
      </w:r>
      <w:r>
        <w:t xml:space="preserve">program are:</w:t>
      </w:r>
    </w:p>
    <w:p>
      <w:pPr>
        <w:numPr>
          <w:ilvl w:val="1"/>
          <w:numId w:val="1026"/>
        </w:numPr>
        <w:pStyle w:val="Compact"/>
      </w:pPr>
      <w:r>
        <w:rPr>
          <w:rStyle w:val="VerbatimChar"/>
        </w:rPr>
        <w:t xml:space="preserve">REPLACE(pattern1,pattern2)</w:t>
      </w:r>
      <w:r>
        <w:t xml:space="preserve"> </w:t>
      </w:r>
      <w:r>
        <w:t xml:space="preserve">where</w:t>
      </w:r>
      <w:r>
        <w:t xml:space="preserve"> </w:t>
      </w:r>
      <w:r>
        <w:rPr>
          <w:rStyle w:val="VerbatimChar"/>
        </w:rPr>
        <w:t xml:space="preserve">pattern1</w:t>
      </w:r>
      <w:r>
        <w:t xml:space="preserve"> </w:t>
      </w:r>
      <w:r>
        <w:t xml:space="preserve">and</w:t>
      </w:r>
      <w:r>
        <w:t xml:space="preserve"> </w:t>
      </w:r>
      <w:r>
        <w:rPr>
          <w:rStyle w:val="VerbatimChar"/>
        </w:rPr>
        <w:t xml:space="preserve">pattern2</w:t>
      </w:r>
      <w:r>
        <w:t xml:space="preserve"> </w:t>
      </w:r>
      <w:r>
        <w:t xml:space="preserve">are fixed strings. This replaces the first occurrence of</w:t>
      </w:r>
      <w:r>
        <w:t xml:space="preserve"> </w:t>
      </w:r>
      <w:r>
        <w:rPr>
          <w:rStyle w:val="VerbatimChar"/>
        </w:rPr>
        <w:t xml:space="preserve">pattern1</w:t>
      </w:r>
      <w:r>
        <w:t xml:space="preserve"> </w:t>
      </w:r>
      <w:r>
        <w:t xml:space="preserve">in</w:t>
      </w:r>
      <w:r>
        <w:t xml:space="preserve"> </w:t>
      </w:r>
      <w:r>
        <w:rPr>
          <w:rStyle w:val="VerbatimChar"/>
        </w:rPr>
        <w:t xml:space="preserve">str</w:t>
      </w:r>
      <w:r>
        <w:t xml:space="preserve"> </w:t>
      </w:r>
      <w:r>
        <w:t xml:space="preserve">with</w:t>
      </w:r>
      <w:r>
        <w:t xml:space="preserve"> </w:t>
      </w:r>
      <w:r>
        <w:rPr>
          <w:rStyle w:val="VerbatimChar"/>
        </w:rPr>
        <w:t xml:space="preserve">pattern2</w:t>
      </w:r>
    </w:p>
    <w:p>
      <w:pPr>
        <w:numPr>
          <w:ilvl w:val="1"/>
          <w:numId w:val="1026"/>
        </w:numPr>
        <w:pStyle w:val="Compact"/>
      </w:pPr>
      <w:r>
        <w:rPr>
          <w:rStyle w:val="VerbatimChar"/>
        </w:rPr>
        <w:t xml:space="preserve">if search(pattern) { code }</w:t>
      </w:r>
      <w:r>
        <w:t xml:space="preserve"> </w:t>
      </w:r>
      <w:r>
        <w:t xml:space="preserve">executes</w:t>
      </w:r>
      <w:r>
        <w:t xml:space="preserve"> </w:t>
      </w:r>
      <w:r>
        <w:rPr>
          <w:rStyle w:val="VerbatimChar"/>
        </w:rPr>
        <w:t xml:space="preserve">code</w:t>
      </w:r>
      <w:r>
        <w:t xml:space="preserve"> </w:t>
      </w:r>
      <w:r>
        <w:t xml:space="preserve">if</w:t>
      </w:r>
      <w:r>
        <w:t xml:space="preserve"> </w:t>
      </w:r>
      <w:r>
        <w:rPr>
          <w:rStyle w:val="VerbatimChar"/>
        </w:rPr>
        <w:t xml:space="preserve">pattern</w:t>
      </w:r>
      <w:r>
        <w:t xml:space="preserve"> </w:t>
      </w:r>
      <w:r>
        <w:t xml:space="preserve">is a substring of</w:t>
      </w:r>
      <w:r>
        <w:t xml:space="preserve"> </w:t>
      </w:r>
      <w:r>
        <w:rPr>
          <w:rStyle w:val="VerbatimChar"/>
        </w:rPr>
        <w:t xml:space="preserve">str</w:t>
      </w:r>
      <w:r>
        <w:t xml:space="preserve">. The code</w:t>
      </w:r>
      <w:r>
        <w:t xml:space="preserve"> </w:t>
      </w:r>
      <w:r>
        <w:rPr>
          <w:rStyle w:val="VerbatimChar"/>
        </w:rPr>
        <w:t xml:space="preserve">code</w:t>
      </w:r>
      <w:r>
        <w:t xml:space="preserve"> </w:t>
      </w:r>
      <w:r>
        <w:t xml:space="preserve">can itself include nested</w:t>
      </w:r>
      <w:r>
        <w:t xml:space="preserve"> </w:t>
      </w:r>
      <w:r>
        <w:rPr>
          <w:rStyle w:val="VerbatimChar"/>
        </w:rPr>
        <w:t xml:space="preserve">if</w:t>
      </w:r>
      <w:r>
        <w:t xml:space="preserve">’s. (One can also add an</w:t>
      </w:r>
      <w:r>
        <w:t xml:space="preserve"> </w:t>
      </w:r>
      <w:r>
        <w:rPr>
          <w:rStyle w:val="VerbatimChar"/>
        </w:rPr>
        <w:t xml:space="preserve">else { ... }</w:t>
      </w:r>
      <w:r>
        <w:t xml:space="preserve"> </w:t>
      </w:r>
      <w:r>
        <w:t xml:space="preserve">to execute if</w:t>
      </w:r>
      <w:r>
        <w:t xml:space="preserve"> </w:t>
      </w:r>
      <w:r>
        <w:rPr>
          <w:rStyle w:val="VerbatimChar"/>
        </w:rPr>
        <w:t xml:space="preserve">pattern</w:t>
      </w:r>
      <w:r>
        <w:t xml:space="preserve"> </w:t>
      </w:r>
      <w:r>
        <w:t xml:space="preserve">is</w:t>
      </w:r>
      <w:r>
        <w:t xml:space="preserve"> </w:t>
      </w:r>
      <w:r>
        <w:rPr>
          <w:i/>
        </w:rPr>
        <w:t xml:space="preserve">not</w:t>
      </w:r>
      <w:r>
        <w:t xml:space="preserve"> </w:t>
      </w:r>
      <w:r>
        <w:t xml:space="preserve">a substring of condf).</w:t>
      </w:r>
    </w:p>
    <w:p>
      <w:pPr>
        <w:numPr>
          <w:ilvl w:val="1"/>
          <w:numId w:val="1026"/>
        </w:numPr>
        <w:pStyle w:val="Compact"/>
      </w:pPr>
      <w:r>
        <w:t xml:space="preserve">the returned value is</w:t>
      </w:r>
      <w:r>
        <w:t xml:space="preserve"> </w:t>
      </w:r>
      <w:r>
        <w:rPr>
          <w:rStyle w:val="VerbatimChar"/>
        </w:rPr>
        <w:t xml:space="preserve">str</w:t>
      </w:r>
    </w:p>
    <w:p>
      <w:pPr>
        <w:numPr>
          <w:ilvl w:val="0"/>
          <w:numId w:val="1025"/>
        </w:numPr>
      </w:pPr>
      <w:r>
        <w:t xml:space="preserve">A</w:t>
      </w:r>
      <w:r>
        <w:t xml:space="preserve"> </w:t>
      </w:r>
      <w:r>
        <w:rPr>
          <w:rStyle w:val="VerbatimChar"/>
        </w:rPr>
        <w:t xml:space="preserve">STRING</w:t>
      </w:r>
      <w:r>
        <w:t xml:space="preserve"> </w:t>
      </w:r>
      <w:r>
        <w:t xml:space="preserve">program</w:t>
      </w:r>
      <w:r>
        <w:t xml:space="preserve"> </w:t>
      </w:r>
      <m:oMath>
        <m:r>
          <m:t>Q</m:t>
        </m:r>
      </m:oMath>
      <w:r>
        <w:t xml:space="preserve"> </w:t>
      </w:r>
      <w:r>
        <w:t xml:space="preserve">computes a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if for every</w:t>
      </w:r>
      <w:r>
        <w:t xml:space="preserve"> </w:t>
      </w:r>
      <m:oMath>
        <m:r>
          <m:t>x</m:t>
        </m:r>
        <m:r>
          <m:t>∈</m:t>
        </m:r>
        <m:r>
          <m:t>{</m:t>
        </m:r>
        <m:r>
          <m:t>0</m:t>
        </m:r>
        <m:r>
          <m:t>,</m:t>
        </m:r>
        <m:r>
          <m:t>1</m:t>
        </m:r>
        <m:sSup>
          <m:e>
            <m:r>
              <m:t>}</m:t>
            </m:r>
          </m:e>
          <m:sup>
            <m:r>
              <m:t>*</m:t>
            </m:r>
          </m:sup>
        </m:sSup>
      </m:oMath>
      <w:r>
        <w:t xml:space="preserve">, if we initialize</w:t>
      </w:r>
      <w:r>
        <w:t xml:space="preserve"> </w:t>
      </w:r>
      <w:r>
        <w:rPr>
          <w:rStyle w:val="VerbatimChar"/>
        </w:rPr>
        <w:t xml:space="preserve">str</w:t>
      </w:r>
      <w:r>
        <w:t xml:space="preserve"> </w:t>
      </w:r>
      <w:r>
        <w:t xml:space="preserve">to</w:t>
      </w:r>
      <w:r>
        <w:t xml:space="preserve"> </w:t>
      </w:r>
      <m:oMath>
        <m:r>
          <m:t>x</m:t>
        </m:r>
      </m:oMath>
      <w:r>
        <w:t xml:space="preserve"> </w:t>
      </w:r>
      <w:r>
        <w:t xml:space="preserve">and then execute the sequence of instructions in</w:t>
      </w:r>
      <w:r>
        <w:t xml:space="preserve"> </w:t>
      </w:r>
      <m:oMath>
        <m:r>
          <m:t>Q</m:t>
        </m:r>
      </m:oMath>
      <w:r>
        <w:t xml:space="preserve">, then at the end of the execution</w:t>
      </w:r>
      <w:r>
        <w:t xml:space="preserve"> </w:t>
      </w:r>
      <w:r>
        <w:rPr>
          <w:rStyle w:val="VerbatimChar"/>
        </w:rPr>
        <w:t xml:space="preserve">str</w:t>
      </w:r>
      <w:r>
        <w:t xml:space="preserve"> </w:t>
      </w:r>
      <w:r>
        <w:t xml:space="preserve">equals</w:t>
      </w:r>
      <w:r>
        <w:t xml:space="preserve"> </w:t>
      </w:r>
      <m:oMath>
        <m:r>
          <m:t>F</m:t>
        </m:r>
        <m:r>
          <m:t>(</m:t>
        </m:r>
        <m:r>
          <m:t>x</m:t>
        </m:r>
        <m:r>
          <m:t>)</m:t>
        </m:r>
      </m:oMath>
      <w:r>
        <w:t xml:space="preserve">.</w:t>
      </w:r>
    </w:p>
    <w:p>
      <w:pPr>
        <w:pStyle w:val="FirstParagraph"/>
      </w:pPr>
      <w:r>
        <w:t xml:space="preserve">For example, the following is a</w:t>
      </w:r>
      <w:r>
        <w:t xml:space="preserve"> </w:t>
      </w:r>
      <w:r>
        <w:rPr>
          <w:rStyle w:val="VerbatimChar"/>
        </w:rPr>
        <w:t xml:space="preserve">STRINGS</w:t>
      </w:r>
      <w:r>
        <w:t xml:space="preserve"> </w:t>
      </w:r>
      <w:r>
        <w:t xml:space="preserve">program that computes the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for every</w:t>
      </w:r>
      <w:r>
        <w:t xml:space="preserve"> </w:t>
      </w:r>
      <m:oMath>
        <m:r>
          <m:t>x</m:t>
        </m:r>
        <m:r>
          <m:t>∈</m:t>
        </m:r>
        <m:r>
          <m:t>{</m:t>
        </m:r>
        <m:r>
          <m:t>0</m:t>
        </m:r>
        <m:r>
          <m:t>,</m:t>
        </m:r>
        <m:r>
          <m:t>1</m:t>
        </m:r>
        <m:sSup>
          <m:e>
            <m:r>
              <m:t>}</m:t>
            </m:r>
          </m:e>
          <m:sup>
            <m:r>
              <m:t>*</m:t>
            </m:r>
          </m:sup>
        </m:sSup>
      </m:oMath>
      <w:r>
        <w:t xml:space="preserve">, if</w:t>
      </w:r>
      <w:r>
        <w:t xml:space="preserve"> </w:t>
      </w:r>
      <m:oMath>
        <m:r>
          <m:t>x</m:t>
        </m:r>
      </m:oMath>
      <w:r>
        <w:t xml:space="preserve"> </w:t>
      </w:r>
      <w:r>
        <w:t xml:space="preserve">contains a substring of the form</w:t>
      </w:r>
      <w:r>
        <w:t xml:space="preserve"> </w:t>
      </w:r>
      <m:oMath>
        <m:r>
          <m:t>y</m:t>
        </m:r>
        <m:r>
          <m:t>=</m:t>
        </m:r>
        <m:r>
          <m:t>11</m:t>
        </m:r>
        <m:r>
          <m:t>a</m:t>
        </m:r>
        <m:r>
          <m:t>b</m:t>
        </m:r>
        <m:r>
          <m:t>11</m:t>
        </m:r>
      </m:oMath>
      <w:r>
        <w:t xml:space="preserve"> </w:t>
      </w:r>
      <w:r>
        <w:t xml:space="preserve">where</w:t>
      </w:r>
      <w:r>
        <w:t xml:space="preserve"> </w:t>
      </w:r>
      <m:oMath>
        <m:r>
          <m:t>a</m:t>
        </m:r>
        <m:r>
          <m:t>,</m:t>
        </m:r>
        <m:r>
          <m:t>b</m:t>
        </m:r>
        <m:r>
          <m:t>∈</m:t>
        </m:r>
        <m:r>
          <m:t>{</m:t>
        </m:r>
        <m:r>
          <m:t>0</m:t>
        </m:r>
        <m:r>
          <m:t>,</m:t>
        </m:r>
        <m:r>
          <m:t>1</m:t>
        </m:r>
        <m:r>
          <m:t>}</m:t>
        </m:r>
      </m:oMath>
      <w:r>
        <w:t xml:space="preserve">, then</w:t>
      </w:r>
      <w:r>
        <w:t xml:space="preserve"> </w:t>
      </w:r>
      <m:oMath>
        <m:r>
          <m:t>F</m:t>
        </m:r>
        <m:r>
          <m:t>(</m:t>
        </m:r>
        <m:r>
          <m:t>x</m:t>
        </m:r>
        <m:r>
          <m:t>)</m:t>
        </m:r>
        <m:r>
          <m:t>=</m:t>
        </m:r>
        <m:r>
          <m:t>x</m:t>
        </m:r>
        <m:r>
          <m:t>′</m:t>
        </m:r>
      </m:oMath>
      <w:r>
        <w:t xml:space="preserve"> </w:t>
      </w:r>
      <w:r>
        <w:t xml:space="preserve">where</w:t>
      </w:r>
      <w:r>
        <w:t xml:space="preserve"> </w:t>
      </w:r>
      <m:oMath>
        <m:r>
          <m:t>x</m:t>
        </m:r>
        <m:r>
          <m:t>′</m:t>
        </m:r>
      </m:oMath>
      <w:r>
        <w:t xml:space="preserve"> </w:t>
      </w:r>
      <w:r>
        <w:t xml:space="preserve">is obtained by replacing the first occurrence of</w:t>
      </w:r>
      <w:r>
        <w:t xml:space="preserve"> </w:t>
      </w:r>
      <m:oMath>
        <m:r>
          <m:t>y</m:t>
        </m:r>
      </m:oMath>
      <w:r>
        <w:t xml:space="preserve"> </w:t>
      </w:r>
      <w:r>
        <w:t xml:space="preserve">in</w:t>
      </w:r>
      <w:r>
        <w:t xml:space="preserve"> </w:t>
      </w:r>
      <m:oMath>
        <m:r>
          <m:t>x</m:t>
        </m:r>
      </m:oMath>
      <w:r>
        <w:t xml:space="preserve"> </w:t>
      </w:r>
      <w:r>
        <w:t xml:space="preserve">with</w:t>
      </w:r>
      <w:r>
        <w:t xml:space="preserve"> </w:t>
      </w:r>
      <m:oMath>
        <m:r>
          <m:t>00</m:t>
        </m:r>
      </m:oMath>
      <w:r>
        <w:t xml:space="preserve">.</w:t>
      </w:r>
    </w:p>
    <w:p>
      <w:pPr>
        <w:pStyle w:val="SourceCode"/>
      </w:pPr>
      <w:r>
        <w:rPr>
          <w:rStyle w:val="ControlFlowTok"/>
        </w:rPr>
        <w:t xml:space="preserve">if</w:t>
      </w:r>
      <w:r>
        <w:rPr>
          <w:rStyle w:val="NormalTok"/>
        </w:rPr>
        <w:t xml:space="preserve"> search(</w:t>
      </w:r>
      <w:r>
        <w:rPr>
          <w:rStyle w:val="StringTok"/>
        </w:rPr>
        <w:t xml:space="preserve">'110011'</w:t>
      </w:r>
      <w:r>
        <w:rPr>
          <w:rStyle w:val="NormalTok"/>
        </w:rPr>
        <w:t xml:space="preserve">) {</w:t>
      </w:r>
      <w:r>
        <w:br/>
      </w:r>
      <w:r>
        <w:rPr>
          <w:rStyle w:val="NormalTok"/>
        </w:rPr>
        <w:t xml:space="preserve">    replace(</w:t>
      </w:r>
      <w:r>
        <w:rPr>
          <w:rStyle w:val="StringTok"/>
        </w:rPr>
        <w:t xml:space="preserve">'110011'</w:t>
      </w:r>
      <w:r>
        <w:rPr>
          <w:rStyle w:val="NormalTok"/>
        </w:rPr>
        <w:t xml:space="preserve">,</w:t>
      </w:r>
      <w:r>
        <w:rPr>
          <w:rStyle w:val="StringTok"/>
        </w:rPr>
        <w:t xml:space="preserve">'00'</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search(</w:t>
      </w:r>
      <w:r>
        <w:rPr>
          <w:rStyle w:val="StringTok"/>
        </w:rPr>
        <w:t xml:space="preserve">'110111'</w:t>
      </w:r>
      <w:r>
        <w:rPr>
          <w:rStyle w:val="NormalTok"/>
        </w:rPr>
        <w:t xml:space="preserve">) {</w:t>
      </w:r>
      <w:r>
        <w:br/>
      </w:r>
      <w:r>
        <w:rPr>
          <w:rStyle w:val="NormalTok"/>
        </w:rPr>
        <w:t xml:space="preserve">    replace(</w:t>
      </w:r>
      <w:r>
        <w:rPr>
          <w:rStyle w:val="StringTok"/>
        </w:rPr>
        <w:t xml:space="preserve">'110111'</w:t>
      </w:r>
      <w:r>
        <w:rPr>
          <w:rStyle w:val="NormalTok"/>
        </w:rPr>
        <w:t xml:space="preserve">,</w:t>
      </w:r>
      <w:r>
        <w:rPr>
          <w:rStyle w:val="StringTok"/>
        </w:rPr>
        <w:t xml:space="preserve">'00'</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search(</w:t>
      </w:r>
      <w:r>
        <w:rPr>
          <w:rStyle w:val="StringTok"/>
        </w:rPr>
        <w:t xml:space="preserve">'111011'</w:t>
      </w:r>
      <w:r>
        <w:rPr>
          <w:rStyle w:val="NormalTok"/>
        </w:rPr>
        <w:t xml:space="preserve">) {</w:t>
      </w:r>
      <w:r>
        <w:br/>
      </w:r>
      <w:r>
        <w:rPr>
          <w:rStyle w:val="NormalTok"/>
        </w:rPr>
        <w:t xml:space="preserve">    replace(</w:t>
      </w:r>
      <w:r>
        <w:rPr>
          <w:rStyle w:val="StringTok"/>
        </w:rPr>
        <w:t xml:space="preserve">'111011'</w:t>
      </w:r>
      <w:r>
        <w:rPr>
          <w:rStyle w:val="NormalTok"/>
        </w:rPr>
        <w:t xml:space="preserve">,</w:t>
      </w:r>
      <w:r>
        <w:rPr>
          <w:rStyle w:val="StringTok"/>
        </w:rPr>
        <w:t xml:space="preserve">'00'</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search(</w:t>
      </w:r>
      <w:r>
        <w:rPr>
          <w:rStyle w:val="StringTok"/>
        </w:rPr>
        <w:t xml:space="preserve">'111111'</w:t>
      </w:r>
      <w:r>
        <w:rPr>
          <w:rStyle w:val="NormalTok"/>
        </w:rPr>
        <w:t xml:space="preserve">) {</w:t>
      </w:r>
      <w:r>
        <w:br/>
      </w:r>
      <w:r>
        <w:rPr>
          <w:rStyle w:val="NormalTok"/>
        </w:rPr>
        <w:t xml:space="preserve">    replace(</w:t>
      </w:r>
      <w:r>
        <w:rPr>
          <w:rStyle w:val="StringTok"/>
        </w:rPr>
        <w:t xml:space="preserve">'1111111'</w:t>
      </w:r>
      <w:r>
        <w:rPr>
          <w:rStyle w:val="NormalTok"/>
        </w:rPr>
        <w:t xml:space="preserve">,</w:t>
      </w:r>
      <w:r>
        <w:rPr>
          <w:rStyle w:val="StringTok"/>
        </w:rPr>
        <w:t xml:space="preserve">'00'</w:t>
      </w:r>
      <w:r>
        <w:rPr>
          <w:rStyle w:val="NormalTok"/>
        </w:rPr>
        <w:t xml:space="preserve">)</w:t>
      </w:r>
      <w:r>
        <w:br/>
      </w:r>
      <w:r>
        <w:rPr>
          <w:rStyle w:val="NormalTok"/>
        </w:rPr>
        <w:t xml:space="preserve">}</w:t>
      </w:r>
    </w:p>
    <w:p>
      <w:pPr>
        <w:pStyle w:val="FirstParagraph"/>
      </w:pPr>
      <w:r>
        <w:t xml:space="preserve">Prove that for every Turing machine program</w:t>
      </w:r>
      <w:r>
        <w:t xml:space="preserve"> </w:t>
      </w:r>
      <m:oMath>
        <m:r>
          <m:t>M</m:t>
        </m:r>
      </m:oMath>
      <w:r>
        <w:t xml:space="preserve">, there exists a</w:t>
      </w:r>
      <w:r>
        <w:t xml:space="preserve"> </w:t>
      </w:r>
      <w:r>
        <w:rPr>
          <w:rStyle w:val="VerbatimChar"/>
        </w:rPr>
        <w:t xml:space="preserve">STRINGS</w:t>
      </w:r>
      <w:r>
        <w:t xml:space="preserve"> </w:t>
      </w:r>
      <w:r>
        <w:t xml:space="preserve">program</w:t>
      </w:r>
      <w:r>
        <w:t xml:space="preserve"> </w:t>
      </w:r>
      <m:oMath>
        <m:r>
          <m:t>Q</m:t>
        </m:r>
      </m:oMath>
      <w:r>
        <w:t xml:space="preserve"> </w:t>
      </w:r>
      <w:r>
        <w:t xml:space="preserve">that computes the</w:t>
      </w:r>
      <w:r>
        <w:t xml:space="preserve"> </w:t>
      </w:r>
      <m:oMath>
        <m:r>
          <m:t>N</m:t>
        </m:r>
        <m:r>
          <m:t>E</m:t>
        </m:r>
        <m:r>
          <m:t>X</m:t>
        </m:r>
        <m:sSub>
          <m:e>
            <m:r>
              <m:t>T</m:t>
            </m:r>
          </m:e>
          <m:sub>
            <m:r>
              <m:t>M</m:t>
            </m:r>
          </m:sub>
        </m:sSub>
      </m:oMath>
      <w:r>
        <w:t xml:space="preserve"> </w:t>
      </w:r>
      <w:r>
        <w:t xml:space="preserve">function that maps every string encoding a valid</w:t>
      </w:r>
      <w:r>
        <w:t xml:space="preserve"> </w:t>
      </w:r>
      <w:r>
        <w:rPr>
          <w:i/>
        </w:rPr>
        <w:t xml:space="preserve">configuration</w:t>
      </w:r>
      <w:r>
        <w:t xml:space="preserve"> </w:t>
      </w:r>
      <w:r>
        <w:t xml:space="preserve">of</w:t>
      </w:r>
      <w:r>
        <w:t xml:space="preserve"> </w:t>
      </w:r>
      <m:oMath>
        <m:r>
          <m:t>M</m:t>
        </m:r>
      </m:oMath>
      <w:r>
        <w:t xml:space="preserve"> </w:t>
      </w:r>
      <w:r>
        <w:t xml:space="preserve">to the string encoding the configuration of the next step of</w:t>
      </w:r>
      <w:r>
        <w:t xml:space="preserve"> </w:t>
      </w:r>
      <m:oMath>
        <m:r>
          <m:t>M</m:t>
        </m:r>
      </m:oMath>
      <w:r>
        <w:t xml:space="preserve">’s computation. (We don’t care what the function will do on strings that do not encode a valid configuration.) You don’t have to write the</w:t>
      </w:r>
      <w:r>
        <w:t xml:space="preserve"> </w:t>
      </w:r>
      <w:r>
        <w:rPr>
          <w:rStyle w:val="VerbatimChar"/>
        </w:rPr>
        <w:t xml:space="preserve">STRINGS</w:t>
      </w:r>
      <w:r>
        <w:t xml:space="preserve"> </w:t>
      </w:r>
      <w:r>
        <w:t xml:space="preserve">program fully, but you do need to give a convincing argument that such a program exists.</w:t>
      </w:r>
    </w:p>
    <w:bookmarkEnd w:id="154"/>
    <w:p>
      <w:pPr>
        <w:pStyle w:val="Heading2"/>
      </w:pPr>
      <w:bookmarkStart w:id="155" w:name="othermodelsbibnotes"/>
      <w:r>
        <w:t xml:space="preserve">Bibliographical notes</w:t>
      </w:r>
      <w:bookmarkEnd w:id="155"/>
    </w:p>
    <w:p>
      <w:pPr>
        <w:pStyle w:val="FirstParagraph"/>
      </w:pPr>
      <w:r>
        <w:t xml:space="preserve">Chapters 7 in the wonderful book of Moore and Mertens</w:t>
      </w:r>
      <w:r>
        <w:t xml:space="preserve"> </w:t>
      </w:r>
      <w:r>
        <w:t xml:space="preserve">[@MooreMertens11]</w:t>
      </w:r>
      <w:r>
        <w:t xml:space="preserve"> </w:t>
      </w:r>
      <w:r>
        <w:t xml:space="preserve">contains a great exposition much of this material.</w:t>
      </w:r>
      <w:r>
        <w:t xml:space="preserve"> </w:t>
      </w:r>
      <w:r>
        <w:t xml:space="preserve">.</w:t>
      </w:r>
    </w:p>
    <w:p>
      <w:pPr>
        <w:pStyle w:val="BodyText"/>
      </w:pPr>
      <w:r>
        <w:t xml:space="preserve">The RAM model can be very useful in studying the concrete complexity of practical algorithms.</w:t>
      </w:r>
      <w:r>
        <w:t xml:space="preserve"> </w:t>
      </w:r>
      <w:r>
        <w:t xml:space="preserve">Its theoretical study was initiated in</w:t>
      </w:r>
      <w:r>
        <w:t xml:space="preserve"> </w:t>
      </w:r>
      <w:r>
        <w:t xml:space="preserve">[@cook1973time]</w:t>
      </w:r>
      <w:r>
        <w:t xml:space="preserve">.</w:t>
      </w:r>
      <w:r>
        <w:t xml:space="preserve"> </w:t>
      </w:r>
      <w:r>
        <w:t xml:space="preserve">However, the exact set of operations that are allowed in the RAM model and their costs vary between texts and contexts.</w:t>
      </w:r>
      <w:r>
        <w:t xml:space="preserve"> </w:t>
      </w:r>
      <w:r>
        <w:t xml:space="preserve">One needs to be careful in making such definitions, especially if the word size grows, as was already shown by Shamir</w:t>
      </w:r>
      <w:r>
        <w:t xml:space="preserve"> </w:t>
      </w:r>
      <w:r>
        <w:t xml:space="preserve">[@shamir1979]</w:t>
      </w:r>
      <w:r>
        <w:t xml:space="preserve">.</w:t>
      </w:r>
      <w:r>
        <w:t xml:space="preserve"> </w:t>
      </w:r>
      <w:r>
        <w:t xml:space="preserve">Chapter 3 in Savage’s book</w:t>
      </w:r>
      <w:r>
        <w:t xml:space="preserve"> </w:t>
      </w:r>
      <w:r>
        <w:t xml:space="preserve">[@Savage1998models]</w:t>
      </w:r>
      <w:r>
        <w:t xml:space="preserve"> </w:t>
      </w:r>
      <w:r>
        <w:t xml:space="preserve">contains a more formal description of RAM machines, see also the paper</w:t>
      </w:r>
      <w:r>
        <w:t xml:space="preserve"> </w:t>
      </w:r>
      <w:r>
        <w:t xml:space="preserve">[@hagerup1998]</w:t>
      </w:r>
      <w:r>
        <w:t xml:space="preserve">.</w:t>
      </w:r>
      <w:r>
        <w:t xml:space="preserve"> </w:t>
      </w:r>
      <w:r>
        <w:t xml:space="preserve">A study of RAM algorithms that are independent of the input size (known as the</w:t>
      </w:r>
      <w:r>
        <w:t xml:space="preserve"> </w:t>
      </w:r>
      <w:r>
        <w:t xml:space="preserve">“</w:t>
      </w:r>
      <w:r>
        <w:t xml:space="preserve">transdichotomous RAM model</w:t>
      </w:r>
      <w:r>
        <w:t xml:space="preserve">”</w:t>
      </w:r>
      <w:r>
        <w:t xml:space="preserve">) was initiated by</w:t>
      </w:r>
      <w:r>
        <w:t xml:space="preserve"> </w:t>
      </w:r>
      <w:r>
        <w:t xml:space="preserve">[@fredman1993]</w:t>
      </w:r>
    </w:p>
    <w:p>
      <w:pPr>
        <w:pStyle w:val="BodyText"/>
      </w:pPr>
      <w:r>
        <w:t xml:space="preserve">The models of computation we considered so far are inherently sequential, but these days much computation happens in parallel, whether using multi-core processors or in massively parallel distributed computation in data centers or over the Internet.</w:t>
      </w:r>
      <w:r>
        <w:t xml:space="preserve"> </w:t>
      </w:r>
      <w:r>
        <w:t xml:space="preserve">Parallel computing is important in practice, but it does not really make much difference for the question of what can and can’t be computed.</w:t>
      </w:r>
      <w:r>
        <w:t xml:space="preserve"> </w:t>
      </w:r>
      <w:r>
        <w:t xml:space="preserve">After all, if a computation can be performed using</w:t>
      </w:r>
      <w:r>
        <w:t xml:space="preserve"> </w:t>
      </w:r>
      <m:oMath>
        <m:r>
          <m:t>m</m:t>
        </m:r>
      </m:oMath>
      <w:r>
        <w:t xml:space="preserve"> </w:t>
      </w:r>
      <w:r>
        <w:t xml:space="preserve">machines in</w:t>
      </w:r>
      <w:r>
        <w:t xml:space="preserve"> </w:t>
      </w:r>
      <m:oMath>
        <m:r>
          <m:t>t</m:t>
        </m:r>
      </m:oMath>
      <w:r>
        <w:t xml:space="preserve"> </w:t>
      </w:r>
      <w:r>
        <w:t xml:space="preserve">time, then it can be computed by a single machine in time</w:t>
      </w:r>
      <w:r>
        <w:t xml:space="preserve"> </w:t>
      </w:r>
      <m:oMath>
        <m:r>
          <m:t>m</m:t>
        </m:r>
        <m:r>
          <m:t>t</m:t>
        </m:r>
      </m:oMath>
      <w:r>
        <w:t xml:space="preserve">.</w:t>
      </w:r>
    </w:p>
    <w:p>
      <w:pPr>
        <w:pStyle w:val="BodyText"/>
      </w:pPr>
      <w:r>
        <w:t xml:space="preserve">The λ-calculus was described by Church in</w:t>
      </w:r>
      <w:r>
        <w:t xml:space="preserve"> </w:t>
      </w:r>
      <w:r>
        <w:t xml:space="preserve">[@church1941]</w:t>
      </w:r>
      <w:r>
        <w:t xml:space="preserve">.</w:t>
      </w:r>
      <w:r>
        <w:t xml:space="preserve"> </w:t>
      </w:r>
      <w:r>
        <w:t xml:space="preserve">Pierce’s book</w:t>
      </w:r>
      <w:r>
        <w:t xml:space="preserve"> </w:t>
      </w:r>
      <w:r>
        <w:t xml:space="preserve">[@pierce2002types]</w:t>
      </w:r>
      <w:r>
        <w:t xml:space="preserve"> </w:t>
      </w:r>
      <w:r>
        <w:t xml:space="preserve">is a canonical textbook, see also</w:t>
      </w:r>
      <w:r>
        <w:t xml:space="preserve"> </w:t>
      </w:r>
      <w:r>
        <w:t xml:space="preserve">[@barendregt1984]</w:t>
      </w:r>
      <w:r>
        <w:t xml:space="preserve">.</w:t>
      </w:r>
      <w:r>
        <w:t xml:space="preserve"> </w:t>
      </w:r>
      <w:r>
        <w:t xml:space="preserve">The</w:t>
      </w:r>
      <w:r>
        <w:t xml:space="preserve"> </w:t>
      </w:r>
      <w:r>
        <w:t xml:space="preserve">“</w:t>
      </w:r>
      <w:r>
        <w:t xml:space="preserve">Currying technique</w:t>
      </w:r>
      <w:r>
        <w:t xml:space="preserve">”</w:t>
      </w:r>
      <w:r>
        <w:t xml:space="preserve"> </w:t>
      </w:r>
      <w:r>
        <w:t xml:space="preserve">is named after the logician</w:t>
      </w:r>
      <w:r>
        <w:t xml:space="preserve"> </w:t>
      </w:r>
      <w:hyperlink r:id="rId156">
        <w:r>
          <w:rPr>
            <w:rStyle w:val="Hyperlink"/>
          </w:rPr>
          <w:t xml:space="preserve">Haskell Curry</w:t>
        </w:r>
      </w:hyperlink>
      <w:r>
        <w:t xml:space="preserve"> </w:t>
      </w:r>
      <w:r>
        <w:t xml:space="preserve">(the</w:t>
      </w:r>
      <w:r>
        <w:t xml:space="preserve"> </w:t>
      </w:r>
      <w:r>
        <w:rPr>
          <w:i/>
        </w:rPr>
        <w:t xml:space="preserve">Haskell</w:t>
      </w:r>
      <w:r>
        <w:t xml:space="preserve"> </w:t>
      </w:r>
      <w:r>
        <w:t xml:space="preserve">programming language is named after Haskell Curry as well). Curry himself attributed this concept to</w:t>
      </w:r>
      <w:r>
        <w:t xml:space="preserve"> </w:t>
      </w:r>
      <w:hyperlink r:id="rId157">
        <w:r>
          <w:rPr>
            <w:rStyle w:val="Hyperlink"/>
          </w:rPr>
          <w:t xml:space="preserve">Moses Schönfinkel</w:t>
        </w:r>
      </w:hyperlink>
      <w:r>
        <w:t xml:space="preserve">, though for some reason the term</w:t>
      </w:r>
      <w:r>
        <w:t xml:space="preserve"> </w:t>
      </w:r>
      <w:r>
        <w:t xml:space="preserve">“</w:t>
      </w:r>
      <w:r>
        <w:t xml:space="preserve">Schönfinkeling</w:t>
      </w:r>
      <w:r>
        <w:t xml:space="preserve">”</w:t>
      </w:r>
      <w:r>
        <w:t xml:space="preserve"> </w:t>
      </w:r>
      <w:r>
        <w:t xml:space="preserve">never caught on.</w:t>
      </w:r>
    </w:p>
    <w:p>
      <w:pPr>
        <w:pStyle w:val="BodyText"/>
      </w:pPr>
      <w:r>
        <w:t xml:space="preserve">Unlike most programming languages, the pure λ-calculus doesn’t have the notion of</w:t>
      </w:r>
      <w:r>
        <w:t xml:space="preserve"> </w:t>
      </w:r>
      <w:r>
        <w:rPr>
          <w:i/>
        </w:rPr>
        <w:t xml:space="preserve">types</w:t>
      </w:r>
      <w:r>
        <w:t xml:space="preserve">.</w:t>
      </w:r>
      <w:r>
        <w:t xml:space="preserve"> </w:t>
      </w:r>
      <w:r>
        <w:t xml:space="preserve">Every object in the λ calculus can also be thought of as a λ expression and hence as a function that takes one input and returns one output.</w:t>
      </w:r>
      <w:r>
        <w:t xml:space="preserve"> </w:t>
      </w:r>
      <w:r>
        <w:t xml:space="preserve">All functions take one input and return one output, and if you feed a function an input of a form it didn’t expect, it still evaluates the λ expression via</w:t>
      </w:r>
      <w:r>
        <w:t xml:space="preserve"> </w:t>
      </w:r>
      <w:r>
        <w:t xml:space="preserve">“</w:t>
      </w:r>
      <w:r>
        <w:t xml:space="preserve">search and replace</w:t>
      </w:r>
      <w:r>
        <w:t xml:space="preserve">”</w:t>
      </w:r>
      <w:r>
        <w:t xml:space="preserve">, replacing all instances of its parameter with copies of the input expression you fed it.</w:t>
      </w:r>
      <w:r>
        <w:t xml:space="preserve"> </w:t>
      </w:r>
      <w:r>
        <w:t xml:space="preserve">Typed variants of the λ calculus are objects of intense research, and are strongly related to type systems for programming language and computer-verifiable proof systems, see</w:t>
      </w:r>
      <w:r>
        <w:t xml:space="preserve"> </w:t>
      </w:r>
      <w:r>
        <w:t xml:space="preserve">[@pierce2002types]</w:t>
      </w:r>
      <w:r>
        <w:t xml:space="preserve">.</w:t>
      </w:r>
      <w:r>
        <w:t xml:space="preserve"> </w:t>
      </w:r>
      <w:r>
        <w:t xml:space="preserve">Some of the typed variants of the λ calculus do not have infinite loops, which makes them very useful as ways of enabling static analysis of programs as well as computer-verifiable proofs.</w:t>
      </w:r>
      <w:r>
        <w:t xml:space="preserve"> </w:t>
      </w:r>
      <w:r>
        <w:t xml:space="preserve">We will come back to this point in</w:t>
      </w:r>
      <w:r>
        <w:t xml:space="preserve"> </w:t>
      </w:r>
      <w:hyperlink r:id="rId22">
        <w:r>
          <w:rPr>
            <w:rStyle w:val="Hyperlink"/>
          </w:rPr>
          <w:t xml:space="preserve">restrictedchap</w:t>
        </w:r>
      </w:hyperlink>
      <w:r>
        <w:t xml:space="preserve"> </w:t>
      </w:r>
      <w:r>
        <w:t xml:space="preserve">and</w:t>
      </w:r>
      <w:r>
        <w:t xml:space="preserve"> </w:t>
      </w:r>
      <w:hyperlink r:id="rId22">
        <w:r>
          <w:rPr>
            <w:rStyle w:val="Hyperlink"/>
          </w:rPr>
          <w:t xml:space="preserve">chapproofs</w:t>
        </w:r>
      </w:hyperlink>
      <w:r>
        <w:t xml:space="preserve">.</w:t>
      </w:r>
    </w:p>
    <w:p>
      <w:pPr>
        <w:pStyle w:val="BodyText"/>
      </w:pPr>
      <w:r>
        <w:t xml:space="preserve">Tao has</w:t>
      </w:r>
      <w:r>
        <w:t xml:space="preserve"> </w:t>
      </w:r>
      <w:hyperlink r:id="rId158">
        <w:r>
          <w:rPr>
            <w:rStyle w:val="Hyperlink"/>
          </w:rPr>
          <w:t xml:space="preserve">proposed</w:t>
        </w:r>
      </w:hyperlink>
      <w:r>
        <w:t xml:space="preserve"> </w:t>
      </w:r>
      <w:r>
        <w:t xml:space="preserve">showing the Turing completeness of fluid dynamics (a</w:t>
      </w:r>
      <w:r>
        <w:t xml:space="preserve"> </w:t>
      </w:r>
      <w:r>
        <w:t xml:space="preserve">“</w:t>
      </w:r>
      <w:r>
        <w:t xml:space="preserve">water computer</w:t>
      </w:r>
      <w:r>
        <w:t xml:space="preserve">”</w:t>
      </w:r>
      <w:r>
        <w:t xml:space="preserve">) as a way of settling the question of the behavior of the Navier-Stokes equations, see this</w:t>
      </w:r>
      <w:r>
        <w:t xml:space="preserve"> </w:t>
      </w:r>
      <w:hyperlink r:id="rId159">
        <w:r>
          <w:rPr>
            <w:rStyle w:val="Hyperlink"/>
          </w:rPr>
          <w:t xml:space="preserve">popular article</w:t>
        </w:r>
      </w:hyperlink>
      <w:r>
        <w:t xml:space="preserve">.</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1">
    <w:p>
      <w:pPr>
        <w:pStyle w:val="FootnoteText"/>
      </w:pPr>
      <w:r>
        <w:rPr>
          <w:rStyle w:val="FootnoteReference"/>
        </w:rPr>
        <w:footnoteRef/>
      </w:r>
      <w:r>
        <w:t xml:space="preserve"> </w:t>
      </w:r>
      <w:r>
        <w:t xml:space="preserve">Some programming languages have fixed (even if extremely large) bounds on the amount of memory they can access, which formally prevent them from being applicable to computing infinite functions and hence simulating Turing machines. We ignore such issues in this discussion and assume access to some storage device without a fixed upper bound on its capacity.</w:t>
      </w:r>
    </w:p>
  </w:footnote>
  <w:footnote w:id="106">
    <w:p>
      <w:pPr>
        <w:pStyle w:val="FootnoteText"/>
      </w:pPr>
      <w:r>
        <w:rPr>
          <w:rStyle w:val="FootnoteReference"/>
        </w:rPr>
        <w:footnoteRef/>
      </w:r>
      <w:r>
        <w:t xml:space="preserve"> </w:t>
      </w:r>
      <w:r>
        <w:t xml:space="preserve">In Lisp, the</w:t>
      </w:r>
      <w:r>
        <w:t xml:space="preserve"> </w:t>
      </w:r>
      <m:oMath>
        <m:r>
          <m:t>P</m:t>
        </m:r>
        <m:r>
          <m:t>A</m:t>
        </m:r>
        <m:r>
          <m:t>I</m:t>
        </m:r>
        <m:r>
          <m:t>R</m:t>
        </m:r>
      </m:oMath>
      <w:r>
        <w:t xml:space="preserve">,</w:t>
      </w:r>
      <w:r>
        <w:t xml:space="preserve"> </w:t>
      </w:r>
      <m:oMath>
        <m:r>
          <m:t>H</m:t>
        </m:r>
        <m:r>
          <m:t>E</m:t>
        </m:r>
        <m:r>
          <m:t>A</m:t>
        </m:r>
        <m:r>
          <m:t>D</m:t>
        </m:r>
      </m:oMath>
      <w:r>
        <w:t xml:space="preserve"> </w:t>
      </w:r>
      <w:r>
        <w:t xml:space="preserve">and</w:t>
      </w:r>
      <w:r>
        <w:t xml:space="preserve"> </w:t>
      </w:r>
      <m:oMath>
        <m:r>
          <m:t>T</m:t>
        </m:r>
        <m:r>
          <m:t>A</m:t>
        </m:r>
        <m:r>
          <m:t>I</m:t>
        </m:r>
        <m:r>
          <m:t>L</m:t>
        </m:r>
      </m:oMath>
      <w:r>
        <w:t xml:space="preserve"> </w:t>
      </w:r>
      <w:r>
        <w:t xml:space="preserve">functions are</w:t>
      </w:r>
      <w:r>
        <w:t xml:space="preserve"> </w:t>
      </w:r>
      <w:hyperlink r:id="rId107">
        <w:r>
          <w:rPr>
            <w:rStyle w:val="Hyperlink"/>
          </w:rPr>
          <w:t xml:space="preserve">traditionally called</w:t>
        </w:r>
      </w:hyperlink>
      <w:r>
        <w:t xml:space="preserve"> </w:t>
      </w:r>
      <w:r>
        <w:rPr>
          <w:rStyle w:val="VerbatimChar"/>
        </w:rPr>
        <w:t xml:space="preserve">cons</w:t>
      </w:r>
      <w:r>
        <w:t xml:space="preserve">,</w:t>
      </w:r>
      <w:r>
        <w:t xml:space="preserve"> </w:t>
      </w:r>
      <w:r>
        <w:rPr>
          <w:rStyle w:val="VerbatimChar"/>
        </w:rPr>
        <w:t xml:space="preserve">car</w:t>
      </w:r>
      <w:r>
        <w:t xml:space="preserve"> </w:t>
      </w:r>
      <w:r>
        <w:t xml:space="preserve">and</w:t>
      </w:r>
      <w:r>
        <w:t xml:space="preserve"> </w:t>
      </w:r>
      <w:r>
        <w:rPr>
          <w:rStyle w:val="VerbatimChar"/>
        </w:rPr>
        <w:t xml:space="preserve">cdr</w:t>
      </w:r>
      <w:r>
        <w:t xml:space="preserve">.</w:t>
      </w:r>
    </w:p>
  </w:footnote>
  <w:footnote w:id="126">
    <w:p>
      <w:pPr>
        <w:pStyle w:val="FootnoteText"/>
      </w:pPr>
      <w:r>
        <w:rPr>
          <w:rStyle w:val="FootnoteReference"/>
        </w:rPr>
        <w:footnoteRef/>
      </w:r>
      <w:r>
        <w:t xml:space="preserve"> </w:t>
      </w:r>
      <w:r>
        <w:t xml:space="preserve">Because of specific issues of Python syntax, in this implementation we use</w:t>
      </w:r>
      <w:r>
        <w:t xml:space="preserve"> </w:t>
      </w:r>
      <w:r>
        <w:rPr>
          <w:rStyle w:val="VerbatimChar"/>
        </w:rPr>
        <w:t xml:space="preserve">f * g</w:t>
      </w:r>
      <w:r>
        <w:t xml:space="preserve"> </w:t>
      </w:r>
      <w:r>
        <w:t xml:space="preserve">for applying</w:t>
      </w:r>
      <w:r>
        <w:t xml:space="preserve"> </w:t>
      </w:r>
      <w:r>
        <w:rPr>
          <w:rStyle w:val="VerbatimChar"/>
        </w:rPr>
        <w:t xml:space="preserve">f</w:t>
      </w:r>
      <w:r>
        <w:t xml:space="preserve"> </w:t>
      </w:r>
      <w:r>
        <w:t xml:space="preserve">to</w:t>
      </w:r>
      <w:r>
        <w:t xml:space="preserve"> </w:t>
      </w:r>
      <w:r>
        <w:rPr>
          <w:rStyle w:val="VerbatimChar"/>
        </w:rPr>
        <w:t xml:space="preserve">g</w:t>
      </w:r>
      <w:r>
        <w:t xml:space="preserve"> </w:t>
      </w:r>
      <w:r>
        <w:t xml:space="preserve">rather than</w:t>
      </w:r>
      <w:r>
        <w:t xml:space="preserve"> </w:t>
      </w:r>
      <w:r>
        <w:rPr>
          <w:rStyle w:val="VerbatimChar"/>
        </w:rPr>
        <w:t xml:space="preserve">fg</w:t>
      </w:r>
      <w:r>
        <w:t xml:space="preserve">, and use</w:t>
      </w:r>
      <w:r>
        <w:t xml:space="preserve"> </w:t>
      </w:r>
      <w:r>
        <w:rPr>
          <w:rStyle w:val="VerbatimChar"/>
        </w:rPr>
        <w:t xml:space="preserve">λx(exp)</w:t>
      </w:r>
      <w:r>
        <w:t xml:space="preserve"> </w:t>
      </w:r>
      <w:r>
        <w:t xml:space="preserve">rather than</w:t>
      </w:r>
      <w:r>
        <w:t xml:space="preserve"> </w:t>
      </w:r>
      <w:r>
        <w:rPr>
          <w:rStyle w:val="VerbatimChar"/>
        </w:rPr>
        <w:t xml:space="preserve">λx.exp</w:t>
      </w:r>
      <w:r>
        <w:t xml:space="preserve"> </w:t>
      </w:r>
      <w:r>
        <w:t xml:space="preserve">for abstraction. We also use</w:t>
      </w:r>
      <w:r>
        <w:t xml:space="preserve"> </w:t>
      </w:r>
      <w:r>
        <w:rPr>
          <w:rStyle w:val="VerbatimChar"/>
        </w:rPr>
        <w:t xml:space="preserve">_0</w:t>
      </w:r>
      <w:r>
        <w:t xml:space="preserve"> </w:t>
      </w:r>
      <w:r>
        <w:t xml:space="preserve">and</w:t>
      </w:r>
      <w:r>
        <w:t xml:space="preserve"> </w:t>
      </w:r>
      <w:r>
        <w:rPr>
          <w:rStyle w:val="VerbatimChar"/>
        </w:rPr>
        <w:t xml:space="preserve">_1</w:t>
      </w:r>
      <w:r>
        <w:t xml:space="preserve"> </w:t>
      </w:r>
      <w:r>
        <w:t xml:space="preserve">for the λ terms for</w:t>
      </w:r>
      <w:r>
        <w:t xml:space="preserve"> </w:t>
      </w:r>
      <m:oMath>
        <m:r>
          <m:t>0</m:t>
        </m:r>
      </m:oMath>
      <w:r>
        <w:t xml:space="preserve"> </w:t>
      </w:r>
      <w:r>
        <w:t xml:space="preserve">and</w:t>
      </w:r>
      <w:r>
        <w:t xml:space="preserve"> </w:t>
      </w:r>
      <m:oMath>
        <m:r>
          <m:t>1</m:t>
        </m:r>
      </m:oMath>
      <w:r>
        <w:t xml:space="preserve"> </w:t>
      </w:r>
      <w:r>
        <w:t xml:space="preserve">so as not to confuse with the Python constants.</w:t>
      </w:r>
    </w:p>
  </w:footnote>
  <w:footnote w:id="137">
    <w:p>
      <w:pPr>
        <w:pStyle w:val="FootnoteText"/>
      </w:pPr>
      <w:r>
        <w:rPr>
          <w:rStyle w:val="FootnoteReference"/>
        </w:rPr>
        <w:footnoteRef/>
      </w:r>
      <w:r>
        <w:t xml:space="preserve"> </w:t>
      </w:r>
      <w:r>
        <w:t xml:space="preserve">You don’t have to give a full description of a Turing machine: use our</w:t>
      </w:r>
      <w:r>
        <w:t xml:space="preserve"> </w:t>
      </w:r>
      <w:r>
        <w:t xml:space="preserve">“</w:t>
      </w:r>
      <w:r>
        <w:t xml:space="preserve">have the cake and eat it too</w:t>
      </w:r>
      <w:r>
        <w:t xml:space="preserve">”</w:t>
      </w:r>
      <w:r>
        <w:t xml:space="preserve"> </w:t>
      </w:r>
      <w:r>
        <w:t xml:space="preserve">paradigm to show the existence of such a machine by arguing from more powerful equivalent models.</w:t>
      </w:r>
    </w:p>
  </w:footnote>
  <w:footnote w:id="139">
    <w:p>
      <w:pPr>
        <w:pStyle w:val="FootnoteText"/>
      </w:pPr>
      <w:r>
        <w:rPr>
          <w:rStyle w:val="FootnoteReference"/>
        </w:rPr>
        <w:footnoteRef/>
      </w:r>
      <w:r>
        <w:t xml:space="preserve"> </w:t>
      </w:r>
      <w:r>
        <w:t xml:space="preserve">Same hint as</w:t>
      </w:r>
      <w:r>
        <w:t xml:space="preserve"> </w:t>
      </w:r>
      <w:hyperlink r:id="rId22">
        <w:r>
          <w:rPr>
            <w:rStyle w:val="Hyperlink"/>
          </w:rPr>
          <w:t xml:space="preserve">longestpathcomputableex</w:t>
        </w:r>
      </w:hyperlink>
      <w:r>
        <w:t xml:space="preserve"> </w:t>
      </w:r>
      <w:r>
        <w:t xml:space="preserve">applies. Note that for showing that</w:t>
      </w:r>
      <w:r>
        <w:t xml:space="preserve"> </w:t>
      </w:r>
      <m:oMath>
        <m:r>
          <m:t>L</m:t>
        </m:r>
        <m:r>
          <m:t>O</m:t>
        </m:r>
        <m:r>
          <m:t>N</m:t>
        </m:r>
        <m:r>
          <m:t>G</m:t>
        </m:r>
        <m:r>
          <m:t>P</m:t>
        </m:r>
        <m:r>
          <m:t>A</m:t>
        </m:r>
        <m:r>
          <m:t>T</m:t>
        </m:r>
        <m:r>
          <m:t>H</m:t>
        </m:r>
      </m:oMath>
      <w:r>
        <w:t xml:space="preserve"> </w:t>
      </w:r>
      <w:r>
        <w:t xml:space="preserve">is computable you don’t have to give an</w:t>
      </w:r>
      <w:r>
        <w:t xml:space="preserve"> </w:t>
      </w:r>
      <w:r>
        <w:rPr>
          <w:i/>
        </w:rPr>
        <w:t xml:space="preserve">efficient</w:t>
      </w:r>
      <w:r>
        <w:t xml:space="preserve"> </w:t>
      </w:r>
      <w:r>
        <w:t xml:space="preserve">algorithm.</w:t>
      </w:r>
    </w:p>
  </w:footnote>
  <w:footnote w:id="144">
    <w:p>
      <w:pPr>
        <w:pStyle w:val="FootnoteText"/>
      </w:pPr>
      <w:r>
        <w:rPr>
          <w:rStyle w:val="FootnoteReference"/>
        </w:rPr>
        <w:footnoteRef/>
      </w:r>
      <w:r>
        <w:t xml:space="preserve"> </w:t>
      </w:r>
      <w:r>
        <w:rPr>
          <w:b/>
        </w:rPr>
        <w:t xml:space="preserve">Hint:</w:t>
      </w:r>
      <w:r>
        <w:t xml:space="preserve"> </w:t>
      </w:r>
      <w:r>
        <w:t xml:space="preserve">You can reduce the number of variables a function takes by</w:t>
      </w:r>
      <w:r>
        <w:t xml:space="preserve"> </w:t>
      </w:r>
      <w:r>
        <w:t xml:space="preserve">“</w:t>
      </w:r>
      <w:r>
        <w:t xml:space="preserve">pairing them up</w:t>
      </w:r>
      <w:r>
        <w:t xml:space="preserve">”</w:t>
      </w:r>
      <w:r>
        <w:t xml:space="preserve">. That is, define a λ expression</w:t>
      </w:r>
      <w:r>
        <w:t xml:space="preserve"> </w:t>
      </w:r>
      <m:oMath>
        <m:r>
          <m:t>P</m:t>
        </m:r>
        <m:r>
          <m:t>A</m:t>
        </m:r>
        <m:r>
          <m:t>I</m:t>
        </m:r>
        <m:r>
          <m:t>R</m:t>
        </m:r>
      </m:oMath>
      <w:r>
        <w:t xml:space="preserve"> </w:t>
      </w:r>
      <w:r>
        <w:t xml:space="preserve">such that for every</w:t>
      </w:r>
      <w:r>
        <w:t xml:space="preserve"> </w:t>
      </w:r>
      <m:oMath>
        <m:r>
          <m:t>x</m:t>
        </m:r>
        <m:r>
          <m:t>,</m:t>
        </m:r>
        <m:r>
          <m:t>y</m:t>
        </m:r>
      </m:oMath>
      <w:r>
        <w:t xml:space="preserve"> </w:t>
      </w:r>
      <m:oMath>
        <m:r>
          <m:t>P</m:t>
        </m:r>
        <m:r>
          <m:t>A</m:t>
        </m:r>
        <m:r>
          <m:t>I</m:t>
        </m:r>
        <m:r>
          <m:t>R</m:t>
        </m:r>
        <m:r>
          <m:t>x</m:t>
        </m:r>
        <m:r>
          <m:t>y</m:t>
        </m:r>
      </m:oMath>
      <w:r>
        <w:t xml:space="preserve"> </w:t>
      </w:r>
      <w:r>
        <w:t xml:space="preserve">is some function</w:t>
      </w:r>
      <w:r>
        <w:t xml:space="preserve"> </w:t>
      </w:r>
      <m:oMath>
        <m:r>
          <m:t>f</m:t>
        </m:r>
      </m:oMath>
      <w:r>
        <w:t xml:space="preserve"> </w:t>
      </w:r>
      <w:r>
        <w:t xml:space="preserve">such that</w:t>
      </w:r>
      <w:r>
        <w:t xml:space="preserve"> </w:t>
      </w:r>
      <m:oMath>
        <m:r>
          <m:t>f</m:t>
        </m:r>
        <m:r>
          <m:t>0</m:t>
        </m:r>
        <m:r>
          <m:t>=</m:t>
        </m:r>
        <m:r>
          <m:t>x</m:t>
        </m:r>
      </m:oMath>
      <w:r>
        <w:t xml:space="preserve"> </w:t>
      </w:r>
      <w:r>
        <w:t xml:space="preserve">and</w:t>
      </w:r>
      <w:r>
        <w:t xml:space="preserve"> </w:t>
      </w:r>
      <m:oMath>
        <m:r>
          <m:t>f</m:t>
        </m:r>
        <m:r>
          <m:t>1</m:t>
        </m:r>
        <m:r>
          <m:t>=</m:t>
        </m:r>
        <m:r>
          <m:t>y</m:t>
        </m:r>
      </m:oMath>
      <w:r>
        <w:t xml:space="preserve">. Then use</w:t>
      </w:r>
      <w:r>
        <w:t xml:space="preserve"> </w:t>
      </w:r>
      <m:oMath>
        <m:r>
          <m:t>P</m:t>
        </m:r>
        <m:r>
          <m:t>A</m:t>
        </m:r>
        <m:r>
          <m:t>I</m:t>
        </m:r>
        <m:r>
          <m:t>R</m:t>
        </m:r>
      </m:oMath>
      <w:r>
        <w:t xml:space="preserve"> </w:t>
      </w:r>
      <w:r>
        <w:t xml:space="preserve">to iteratively reduce the number of variables used.</w:t>
      </w:r>
    </w:p>
  </w:footnote>
  <w:footnote w:id="145">
    <w:p>
      <w:pPr>
        <w:pStyle w:val="FootnoteText"/>
      </w:pPr>
      <w:r>
        <w:rPr>
          <w:rStyle w:val="FootnoteReference"/>
        </w:rPr>
        <w:footnoteRef/>
      </w:r>
      <w:r>
        <w:t xml:space="preserve"> </w:t>
      </w:r>
      <w:r>
        <w:t xml:space="preserve">Use structural induction on the expression</w:t>
      </w:r>
      <w:r>
        <w:t xml:space="preserve"> </w:t>
      </w:r>
      <m:oMath>
        <m:r>
          <m:t>e</m:t>
        </m:r>
      </m:oMath>
      <w:r>
        <w:t xml:space="preserve">.</w:t>
      </w:r>
    </w:p>
  </w:footnote>
  <w:footnote w:id="147">
    <w:p>
      <w:pPr>
        <w:pStyle w:val="FootnoteText"/>
      </w:pPr>
      <w:r>
        <w:rPr>
          <w:rStyle w:val="FootnoteReference"/>
        </w:rPr>
        <w:footnoteRef/>
      </w:r>
      <w:r>
        <w:t xml:space="preserve"> </w:t>
      </w:r>
      <w:r>
        <w:t xml:space="preserve">The name</w:t>
      </w:r>
      <w:r>
        <w:t xml:space="preserve"> </w:t>
      </w:r>
      <m:oMath>
        <m:r>
          <m:t>z</m:t>
        </m:r>
        <m:r>
          <m:t>i</m:t>
        </m:r>
        <m:r>
          <m:t>p</m:t>
        </m:r>
      </m:oMath>
      <w:r>
        <w:t xml:space="preserve"> </w:t>
      </w:r>
      <w:r>
        <w:t xml:space="preserve">is a common name for this operation, for example in Python. It should not be confused with the</w:t>
      </w:r>
      <w:r>
        <w:t xml:space="preserve"> </w:t>
      </w:r>
      <w:r>
        <w:rPr>
          <w:rStyle w:val="VerbatimChar"/>
        </w:rPr>
        <w:t xml:space="preserve">zip</w:t>
      </w:r>
      <w:r>
        <w:t xml:space="preserve"> </w:t>
      </w:r>
      <w:r>
        <w:t xml:space="preserve">compression file format.</w:t>
      </w:r>
    </w:p>
  </w:footnote>
  <w:footnote w:id="149">
    <w:p>
      <w:pPr>
        <w:pStyle w:val="FootnoteText"/>
      </w:pPr>
      <w:r>
        <w:rPr>
          <w:rStyle w:val="FootnoteReference"/>
        </w:rPr>
        <w:footnoteRef/>
      </w:r>
      <w:r>
        <w:t xml:space="preserve"> </w:t>
      </w:r>
      <w:r>
        <w:t xml:space="preserve">Use</w:t>
      </w:r>
      <w:r>
        <w:t xml:space="preserve"> </w:t>
      </w:r>
      <m:oMath>
        <m:r>
          <m:t>M</m:t>
        </m:r>
        <m:r>
          <m:t>A</m:t>
        </m:r>
        <m:r>
          <m:t>P</m:t>
        </m:r>
      </m:oMath>
      <w:r>
        <w:t xml:space="preserve"> </w:t>
      </w:r>
      <w:r>
        <w:t xml:space="preserve">and</w:t>
      </w:r>
      <w:r>
        <w:t xml:space="preserve"> </w:t>
      </w:r>
      <m:oMath>
        <m:r>
          <m:t>R</m:t>
        </m:r>
        <m:r>
          <m:t>E</m:t>
        </m:r>
        <m:r>
          <m:t>D</m:t>
        </m:r>
        <m:r>
          <m:t>U</m:t>
        </m:r>
        <m:r>
          <m:t>C</m:t>
        </m:r>
        <m:r>
          <m:t>E</m:t>
        </m:r>
      </m:oMath>
      <w:r>
        <w:t xml:space="preserve"> </w:t>
      </w:r>
      <w:r>
        <w:t xml:space="preserve">(and potentially</w:t>
      </w:r>
      <w:r>
        <w:t xml:space="preserve"> </w:t>
      </w:r>
      <m:oMath>
        <m:r>
          <m:t>F</m:t>
        </m:r>
        <m:r>
          <m:t>I</m:t>
        </m:r>
        <m:r>
          <m:t>L</m:t>
        </m:r>
        <m:r>
          <m:t>T</m:t>
        </m:r>
        <m:r>
          <m:t>E</m:t>
        </m:r>
        <m:r>
          <m:t>R</m:t>
        </m:r>
      </m:oMath>
      <w:r>
        <w:t xml:space="preserve">). You might also find the function</w:t>
      </w:r>
      <w:r>
        <w:t xml:space="preserve"> </w:t>
      </w:r>
      <m:oMath>
        <m:r>
          <m:t>z</m:t>
        </m:r>
        <m:r>
          <m:t>i</m:t>
        </m:r>
        <m:r>
          <m:t>p</m:t>
        </m:r>
      </m:oMath>
      <w:r>
        <w:t xml:space="preserve"> </w:t>
      </w:r>
      <w:r>
        <w:t xml:space="preserve">of</w:t>
      </w:r>
      <w:r>
        <w:t xml:space="preserve"> </w:t>
      </w:r>
      <w:hyperlink r:id="rId22">
        <w:r>
          <w:rPr>
            <w:rStyle w:val="Hyperlink"/>
          </w:rPr>
          <w:t xml:space="preserve">zipfunctionex</w:t>
        </w:r>
      </w:hyperlink>
      <w:r>
        <w:t xml:space="preserve"> </w:t>
      </w:r>
      <w:r>
        <w:t xml:space="preserve">useful.</w:t>
      </w:r>
    </w:p>
  </w:footnote>
  <w:footnote w:id="151">
    <w:p>
      <w:pPr>
        <w:pStyle w:val="FootnoteText"/>
      </w:pPr>
      <w:r>
        <w:rPr>
          <w:rStyle w:val="FootnoteReference"/>
        </w:rPr>
        <w:footnoteRef/>
      </w:r>
      <w:r>
        <w:t xml:space="preserve"> </w:t>
      </w:r>
      <w:r>
        <w:t xml:space="preserve">Try to set up a procedure such that if array</w:t>
      </w:r>
      <w:r>
        <w:t xml:space="preserve"> </w:t>
      </w:r>
      <w:r>
        <w:rPr>
          <w:rStyle w:val="VerbatimChar"/>
        </w:rPr>
        <w:t xml:space="preserve">Left</w:t>
      </w:r>
      <w:r>
        <w:t xml:space="preserve"> </w:t>
      </w:r>
      <w:r>
        <w:t xml:space="preserve">contains an encoding of a λ expression</w:t>
      </w:r>
      <w:r>
        <w:t xml:space="preserve"> </w:t>
      </w:r>
      <m:oMath>
        <m:r>
          <m:t>λ</m:t>
        </m:r>
        <m:r>
          <m:t>x</m:t>
        </m:r>
        <m:r>
          <m:t>.</m:t>
        </m:r>
        <m:r>
          <m:t>e</m:t>
        </m:r>
      </m:oMath>
      <w:r>
        <w:t xml:space="preserve"> </w:t>
      </w:r>
      <w:r>
        <w:t xml:space="preserve">and array</w:t>
      </w:r>
      <w:r>
        <w:t xml:space="preserve"> </w:t>
      </w:r>
      <w:r>
        <w:rPr>
          <w:rStyle w:val="VerbatimChar"/>
        </w:rPr>
        <w:t xml:space="preserve">Right</w:t>
      </w:r>
      <w:r>
        <w:t xml:space="preserve"> </w:t>
      </w:r>
      <w:r>
        <w:t xml:space="preserve">contains an encoding of another λ expression</w:t>
      </w:r>
      <w:r>
        <w:t xml:space="preserve"> </w:t>
      </w:r>
      <m:oMath>
        <m:r>
          <m:t>e</m:t>
        </m:r>
        <m:r>
          <m:t>′</m:t>
        </m:r>
      </m:oMath>
      <w:r>
        <w:t xml:space="preserve">, then the array</w:t>
      </w:r>
      <w:r>
        <w:t xml:space="preserve"> </w:t>
      </w:r>
      <w:r>
        <w:rPr>
          <w:rStyle w:val="VerbatimChar"/>
        </w:rPr>
        <w:t xml:space="preserve">Result</w:t>
      </w:r>
      <w:r>
        <w:t xml:space="preserve"> </w:t>
      </w:r>
      <w:r>
        <w:t xml:space="preserve">will contain</w:t>
      </w:r>
      <w:r>
        <w:t xml:space="preserve"> </w:t>
      </w:r>
      <m:oMath>
        <m:r>
          <m:t>e</m:t>
        </m:r>
        <m:r>
          <m:t>[</m:t>
        </m:r>
        <m:r>
          <m:t>x</m:t>
        </m:r>
        <m:r>
          <m:t>→</m:t>
        </m:r>
        <m:r>
          <m:t>e</m:t>
        </m:r>
        <m:r>
          <m:t>′</m:t>
        </m:r>
        <m:r>
          <m:t>]</m:t>
        </m:r>
      </m:oMath>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9" Target="media/rId49.jpg" /><Relationship Type="http://schemas.openxmlformats.org/officeDocument/2006/relationships/image" Id="rId85" Target="media/rId85.jpg" /><Relationship Type="http://schemas.openxmlformats.org/officeDocument/2006/relationships/image" Id="rId66" Target="media/rId66.png" /><Relationship Type="http://schemas.openxmlformats.org/officeDocument/2006/relationships/image" Id="rId96" Target="media/rId96.png" /><Relationship Type="http://schemas.openxmlformats.org/officeDocument/2006/relationships/image" Id="rId53" Target="media/rId53.png" /><Relationship Type="http://schemas.openxmlformats.org/officeDocument/2006/relationships/image" Id="rId110" Target="media/rId110.png" /><Relationship Type="http://schemas.openxmlformats.org/officeDocument/2006/relationships/image" Id="rId59" Target="media/rId59.png" /><Relationship Type="http://schemas.openxmlformats.org/officeDocument/2006/relationships/image" Id="rId33" Target="media/rId33.png" /><Relationship Type="http://schemas.openxmlformats.org/officeDocument/2006/relationships/image" Id="rId69" Target="media/rId69.png" /><Relationship Type="http://schemas.openxmlformats.org/officeDocument/2006/relationships/image" Id="rId40" Target="media/rId40.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112" Target="media/rId112.png" /><Relationship Type="http://schemas.openxmlformats.org/officeDocument/2006/relationships/image" Id="rId73" Target="media/rId73.jpg" /><Relationship Type="http://schemas.openxmlformats.org/officeDocument/2006/relationships/image" Id="rId24" Target="media/rId24.png" /><Relationship Type="http://schemas.openxmlformats.org/officeDocument/2006/relationships/image" Id="rId79" Target="media/rId79.png" /><Relationship Type="http://schemas.openxmlformats.org/officeDocument/2006/relationships/hyperlink" Id="rId22" Target="" TargetMode="External" /><Relationship Type="http://schemas.openxmlformats.org/officeDocument/2006/relationships/hyperlink" Id="rId44" Target="http://interactivepython.org/runestone/static/pythonds/Recursion/StackFramesImplementingRecursion.html" TargetMode="External" /><Relationship Type="http://schemas.openxmlformats.org/officeDocument/2006/relationships/hyperlink" Id="rId87" Target="http://mathworld.wolfram.com/Rule110.html" TargetMode="External" /><Relationship Type="http://schemas.openxmlformats.org/officeDocument/2006/relationships/hyperlink" Id="rId75" Target="http://rendell-attic.org/gol/tm.htm" TargetMode="External" /><Relationship Type="http://schemas.openxmlformats.org/officeDocument/2006/relationships/hyperlink" Id="rId31" Target="http://tiny.cc/introtcsappendix" TargetMode="External" /><Relationship Type="http://schemas.openxmlformats.org/officeDocument/2006/relationships/hyperlink" Id="rId23" Target="https://en.wikipedia.org/wiki/Conway%27s_Game_of_Life" TargetMode="External" /><Relationship Type="http://schemas.openxmlformats.org/officeDocument/2006/relationships/hyperlink" Id="rId95" Target="https://en.wikipedia.org/wiki/Currying" TargetMode="External" /><Relationship Type="http://schemas.openxmlformats.org/officeDocument/2006/relationships/hyperlink" Id="rId127" Target="https://en.wikipedia.org/wiki/Fixed-point_combinator#Fixed_point_combinators_in_lambda_calculus" TargetMode="External" /><Relationship Type="http://schemas.openxmlformats.org/officeDocument/2006/relationships/hyperlink" Id="rId131" Target="https://en.wikipedia.org/wiki/Regular_expression" TargetMode="External" /><Relationship Type="http://schemas.openxmlformats.org/officeDocument/2006/relationships/hyperlink" Id="rId76" Target="https://en.wikipedia.org/wiki/Rule_110" TargetMode="External" /><Relationship Type="http://schemas.openxmlformats.org/officeDocument/2006/relationships/hyperlink" Id="rId35" Target="https://en.wikipedia.org/wiki/Von_Neumann_architecture" TargetMode="External" /><Relationship Type="http://schemas.openxmlformats.org/officeDocument/2006/relationships/hyperlink" Id="rId125" Target="https://github.com/boazbk/nandnotebooks/blob/master/lambda.ipynb" TargetMode="External" /><Relationship Type="http://schemas.openxmlformats.org/officeDocument/2006/relationships/hyperlink" Id="rId91" Target="https://github.com/boazbk/tcscode" TargetMode="External" /><Relationship Type="http://schemas.openxmlformats.org/officeDocument/2006/relationships/hyperlink" Id="rId82" Target="https://goo.gl/AsccXh" TargetMode="External" /><Relationship Type="http://schemas.openxmlformats.org/officeDocument/2006/relationships/hyperlink" Id="rId90" Target="https://goo.gl/B9HwT8" TargetMode="External" /><Relationship Type="http://schemas.openxmlformats.org/officeDocument/2006/relationships/hyperlink" Id="rId107" Target="https://goo.gl/BLRd6S" TargetMode="External" /><Relationship Type="http://schemas.openxmlformats.org/officeDocument/2006/relationships/hyperlink" Id="rId156" Target="https://goo.gl/C9hKz1" TargetMode="External" /><Relationship Type="http://schemas.openxmlformats.org/officeDocument/2006/relationships/hyperlink" Id="rId43" Target="https://goo.gl/JweMj" TargetMode="External" /><Relationship Type="http://schemas.openxmlformats.org/officeDocument/2006/relationships/hyperlink" Id="rId121" Target="https://goo.gl/QZKM9M" TargetMode="External" /><Relationship Type="http://schemas.openxmlformats.org/officeDocument/2006/relationships/hyperlink" Id="rId157" Target="https://goo.gl/qJqd47" TargetMode="External" /><Relationship Type="http://schemas.openxmlformats.org/officeDocument/2006/relationships/hyperlink" Id="rId62" Target="https://goo.gl/rzuNPu" TargetMode="External" /><Relationship Type="http://schemas.openxmlformats.org/officeDocument/2006/relationships/hyperlink" Id="rId57" Target="https://goo.gl/ug7Jaj" TargetMode="External" /><Relationship Type="http://schemas.openxmlformats.org/officeDocument/2006/relationships/hyperlink" Id="rId63" Target="https://goo.gl/xXJoUG" TargetMode="External" /><Relationship Type="http://schemas.openxmlformats.org/officeDocument/2006/relationships/hyperlink" Id="rId45" Target="https://javascript.info/recursion" TargetMode="External" /><Relationship Type="http://schemas.openxmlformats.org/officeDocument/2006/relationships/hyperlink" Id="rId68" Target="https://mblogscode.wordpress.com/2017/06/07/python-simulation-coding-conways-game-of-life/" TargetMode="External" /><Relationship Type="http://schemas.openxmlformats.org/officeDocument/2006/relationships/hyperlink" Id="rId46" Target="https://mitpress.mit.edu/sites/default/files/sicp/full-text/sicp/book/node110.html" TargetMode="External" /><Relationship Type="http://schemas.openxmlformats.org/officeDocument/2006/relationships/hyperlink" Id="rId158" Target="https://terrytao.wordpress.com/2014/02/04/finite-time-blowup-for-an-averaged-three-dimensional-navier-stokes-equation/" TargetMode="External" /><Relationship Type="http://schemas.openxmlformats.org/officeDocument/2006/relationships/hyperlink" Id="rId98" Target="https://tromp.github.io/cl/diagrams.html" TargetMode="External" /><Relationship Type="http://schemas.openxmlformats.org/officeDocument/2006/relationships/hyperlink" Id="rId159" Target="https://www.quantamagazine.org/terence-tao-proposes-fluid-new-path-in-navier-stokes-problem-20140224/" TargetMode="External" /></Relationships>
</file>

<file path=word/_rels/footnotes.xml.rels><?xml version="1.0" encoding="UTF-8"?>
<Relationships xmlns="http://schemas.openxmlformats.org/package/2006/relationships"><Relationship Type="http://schemas.openxmlformats.org/officeDocument/2006/relationships/hyperlink" Id="rId22" Target="" TargetMode="External" /><Relationship Type="http://schemas.openxmlformats.org/officeDocument/2006/relationships/hyperlink" Id="rId44" Target="http://interactivepython.org/runestone/static/pythonds/Recursion/StackFramesImplementingRecursion.html" TargetMode="External" /><Relationship Type="http://schemas.openxmlformats.org/officeDocument/2006/relationships/hyperlink" Id="rId87" Target="http://mathworld.wolfram.com/Rule110.html" TargetMode="External" /><Relationship Type="http://schemas.openxmlformats.org/officeDocument/2006/relationships/hyperlink" Id="rId75" Target="http://rendell-attic.org/gol/tm.htm" TargetMode="External" /><Relationship Type="http://schemas.openxmlformats.org/officeDocument/2006/relationships/hyperlink" Id="rId31" Target="http://tiny.cc/introtcsappendix" TargetMode="External" /><Relationship Type="http://schemas.openxmlformats.org/officeDocument/2006/relationships/hyperlink" Id="rId23" Target="https://en.wikipedia.org/wiki/Conway%27s_Game_of_Life" TargetMode="External" /><Relationship Type="http://schemas.openxmlformats.org/officeDocument/2006/relationships/hyperlink" Id="rId95" Target="https://en.wikipedia.org/wiki/Currying" TargetMode="External" /><Relationship Type="http://schemas.openxmlformats.org/officeDocument/2006/relationships/hyperlink" Id="rId127" Target="https://en.wikipedia.org/wiki/Fixed-point_combinator#Fixed_point_combinators_in_lambda_calculus" TargetMode="External" /><Relationship Type="http://schemas.openxmlformats.org/officeDocument/2006/relationships/hyperlink" Id="rId131" Target="https://en.wikipedia.org/wiki/Regular_expression" TargetMode="External" /><Relationship Type="http://schemas.openxmlformats.org/officeDocument/2006/relationships/hyperlink" Id="rId76" Target="https://en.wikipedia.org/wiki/Rule_110" TargetMode="External" /><Relationship Type="http://schemas.openxmlformats.org/officeDocument/2006/relationships/hyperlink" Id="rId35" Target="https://en.wikipedia.org/wiki/Von_Neumann_architecture" TargetMode="External" /><Relationship Type="http://schemas.openxmlformats.org/officeDocument/2006/relationships/hyperlink" Id="rId125" Target="https://github.com/boazbk/nandnotebooks/blob/master/lambda.ipynb" TargetMode="External" /><Relationship Type="http://schemas.openxmlformats.org/officeDocument/2006/relationships/hyperlink" Id="rId91" Target="https://github.com/boazbk/tcscode" TargetMode="External" /><Relationship Type="http://schemas.openxmlformats.org/officeDocument/2006/relationships/hyperlink" Id="rId82" Target="https://goo.gl/AsccXh" TargetMode="External" /><Relationship Type="http://schemas.openxmlformats.org/officeDocument/2006/relationships/hyperlink" Id="rId90" Target="https://goo.gl/B9HwT8" TargetMode="External" /><Relationship Type="http://schemas.openxmlformats.org/officeDocument/2006/relationships/hyperlink" Id="rId107" Target="https://goo.gl/BLRd6S" TargetMode="External" /><Relationship Type="http://schemas.openxmlformats.org/officeDocument/2006/relationships/hyperlink" Id="rId156" Target="https://goo.gl/C9hKz1" TargetMode="External" /><Relationship Type="http://schemas.openxmlformats.org/officeDocument/2006/relationships/hyperlink" Id="rId43" Target="https://goo.gl/JweMj" TargetMode="External" /><Relationship Type="http://schemas.openxmlformats.org/officeDocument/2006/relationships/hyperlink" Id="rId121" Target="https://goo.gl/QZKM9M" TargetMode="External" /><Relationship Type="http://schemas.openxmlformats.org/officeDocument/2006/relationships/hyperlink" Id="rId157" Target="https://goo.gl/qJqd47" TargetMode="External" /><Relationship Type="http://schemas.openxmlformats.org/officeDocument/2006/relationships/hyperlink" Id="rId62" Target="https://goo.gl/rzuNPu" TargetMode="External" /><Relationship Type="http://schemas.openxmlformats.org/officeDocument/2006/relationships/hyperlink" Id="rId57" Target="https://goo.gl/ug7Jaj" TargetMode="External" /><Relationship Type="http://schemas.openxmlformats.org/officeDocument/2006/relationships/hyperlink" Id="rId63" Target="https://goo.gl/xXJoUG" TargetMode="External" /><Relationship Type="http://schemas.openxmlformats.org/officeDocument/2006/relationships/hyperlink" Id="rId45" Target="https://javascript.info/recursion" TargetMode="External" /><Relationship Type="http://schemas.openxmlformats.org/officeDocument/2006/relationships/hyperlink" Id="rId68" Target="https://mblogscode.wordpress.com/2017/06/07/python-simulation-coding-conways-game-of-life/" TargetMode="External" /><Relationship Type="http://schemas.openxmlformats.org/officeDocument/2006/relationships/hyperlink" Id="rId46" Target="https://mitpress.mit.edu/sites/default/files/sicp/full-text/sicp/book/node110.html" TargetMode="External" /><Relationship Type="http://schemas.openxmlformats.org/officeDocument/2006/relationships/hyperlink" Id="rId158" Target="https://terrytao.wordpress.com/2014/02/04/finite-time-blowup-for-an-averaged-three-dimensional-navier-stokes-equation/" TargetMode="External" /><Relationship Type="http://schemas.openxmlformats.org/officeDocument/2006/relationships/hyperlink" Id="rId98" Target="https://tromp.github.io/cl/diagrams.html" TargetMode="External" /><Relationship Type="http://schemas.openxmlformats.org/officeDocument/2006/relationships/hyperlink" Id="rId159" Target="https://www.quantamagazine.org/terence-tao-proposes-fluid-new-path-in-navier-stokes-problem-201402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Equivalent models of computation</dc:title>
  <dc:creator>Boaz Barak</dc:creator>
  <dc:description>Textbook on Theoretical Computer Science by Boaz Barak</dc:description>
  <dc:language>en</dc:language>
  <cp:keywords/>
  <dcterms:created xsi:type="dcterms:W3CDTF">2023-12-06T00:08:11Z</dcterms:created>
  <dcterms:modified xsi:type="dcterms:W3CDTF">2023-12-06T00:08:11Z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8</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lec_07_other_models</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